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6A318" w14:textId="77777777" w:rsidR="00A167C9" w:rsidRDefault="00A167C9" w:rsidP="00A167C9">
      <w:pPr>
        <w:jc w:val="both"/>
        <w:rPr>
          <w:sz w:val="24"/>
          <w:szCs w:val="24"/>
        </w:rPr>
      </w:pPr>
      <w:r w:rsidRPr="009452E8">
        <w:rPr>
          <w:b/>
          <w:bCs/>
          <w:sz w:val="24"/>
          <w:szCs w:val="24"/>
        </w:rPr>
        <w:t>ΘΕΜΑ 4</w:t>
      </w:r>
      <w:r>
        <w:rPr>
          <w:sz w:val="24"/>
          <w:szCs w:val="24"/>
        </w:rPr>
        <w:t xml:space="preserve"> ( 8.1.1 Ελιές και ελαιόλαδο)</w:t>
      </w:r>
    </w:p>
    <w:p w14:paraId="057BA72A" w14:textId="77777777" w:rsidR="00A167C9" w:rsidRDefault="00A167C9" w:rsidP="00A167C9">
      <w:pPr>
        <w:numPr>
          <w:ilvl w:val="1"/>
          <w:numId w:val="1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Ένας βιοκαλλιεργητής καλλιεργεί ελιές για την παραγωγή βιολογικού λαδιού. Κοντά στην περιοχή του δεν υπάρχει ελαιοτριβείο που να δέχεται μόνο ελιές  βιολογικής καλλιέργειας. </w:t>
      </w:r>
    </w:p>
    <w:p w14:paraId="73C8A8C2" w14:textId="77777777" w:rsidR="00A167C9" w:rsidRDefault="00A167C9" w:rsidP="00A167C9">
      <w:pPr>
        <w:numPr>
          <w:ilvl w:val="0"/>
          <w:numId w:val="2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Ποια προληπτικά μέτρα θα του προτείνατε, ώστε αν αποφευχθεί η επιμόλυνση του ελαιόλαδου από φυτοφάρμακα που προέρχονται  από παρτίδες συμβατικών καλλιεργειών; (μονάδες 12)</w:t>
      </w:r>
    </w:p>
    <w:p w14:paraId="73FF04A6" w14:textId="77777777" w:rsidR="00A167C9" w:rsidRDefault="00A167C9" w:rsidP="00A167C9">
      <w:pPr>
        <w:numPr>
          <w:ilvl w:val="0"/>
          <w:numId w:val="2"/>
        </w:num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Ποια υλικά αποθήκευσης και ποια υλικά τελικής συσκευασίας του βιολογικού λαδιού θα προτείνατε; (μονάδες 13)</w:t>
      </w:r>
    </w:p>
    <w:p w14:paraId="19623CFB" w14:textId="77777777" w:rsidR="00A167C9" w:rsidRDefault="00A167C9" w:rsidP="00A167C9">
      <w:pPr>
        <w:jc w:val="right"/>
        <w:rPr>
          <w:sz w:val="24"/>
          <w:szCs w:val="24"/>
        </w:rPr>
      </w:pPr>
      <w:r>
        <w:rPr>
          <w:sz w:val="24"/>
          <w:szCs w:val="24"/>
        </w:rPr>
        <w:t>(Μονάδες 25)</w:t>
      </w:r>
    </w:p>
    <w:p w14:paraId="5AEB1858" w14:textId="77777777" w:rsidR="00B74B8A" w:rsidRDefault="00B74B8A"/>
    <w:sectPr w:rsidR="00B74B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50C99"/>
    <w:multiLevelType w:val="hybridMultilevel"/>
    <w:tmpl w:val="D8442A52"/>
    <w:lvl w:ilvl="0" w:tplc="0408000F">
      <w:start w:val="1"/>
      <w:numFmt w:val="decimal"/>
      <w:lvlText w:val="%1."/>
      <w:lvlJc w:val="left"/>
      <w:pPr>
        <w:ind w:left="1830" w:hanging="360"/>
      </w:pPr>
    </w:lvl>
    <w:lvl w:ilvl="1" w:tplc="04080019" w:tentative="1">
      <w:start w:val="1"/>
      <w:numFmt w:val="lowerLetter"/>
      <w:lvlText w:val="%2."/>
      <w:lvlJc w:val="left"/>
      <w:pPr>
        <w:ind w:left="2550" w:hanging="360"/>
      </w:pPr>
    </w:lvl>
    <w:lvl w:ilvl="2" w:tplc="0408001B" w:tentative="1">
      <w:start w:val="1"/>
      <w:numFmt w:val="lowerRoman"/>
      <w:lvlText w:val="%3."/>
      <w:lvlJc w:val="right"/>
      <w:pPr>
        <w:ind w:left="3270" w:hanging="180"/>
      </w:pPr>
    </w:lvl>
    <w:lvl w:ilvl="3" w:tplc="0408000F" w:tentative="1">
      <w:start w:val="1"/>
      <w:numFmt w:val="decimal"/>
      <w:lvlText w:val="%4."/>
      <w:lvlJc w:val="left"/>
      <w:pPr>
        <w:ind w:left="3990" w:hanging="360"/>
      </w:pPr>
    </w:lvl>
    <w:lvl w:ilvl="4" w:tplc="04080019" w:tentative="1">
      <w:start w:val="1"/>
      <w:numFmt w:val="lowerLetter"/>
      <w:lvlText w:val="%5."/>
      <w:lvlJc w:val="left"/>
      <w:pPr>
        <w:ind w:left="4710" w:hanging="360"/>
      </w:pPr>
    </w:lvl>
    <w:lvl w:ilvl="5" w:tplc="0408001B" w:tentative="1">
      <w:start w:val="1"/>
      <w:numFmt w:val="lowerRoman"/>
      <w:lvlText w:val="%6."/>
      <w:lvlJc w:val="right"/>
      <w:pPr>
        <w:ind w:left="5430" w:hanging="180"/>
      </w:pPr>
    </w:lvl>
    <w:lvl w:ilvl="6" w:tplc="0408000F" w:tentative="1">
      <w:start w:val="1"/>
      <w:numFmt w:val="decimal"/>
      <w:lvlText w:val="%7."/>
      <w:lvlJc w:val="left"/>
      <w:pPr>
        <w:ind w:left="6150" w:hanging="360"/>
      </w:pPr>
    </w:lvl>
    <w:lvl w:ilvl="7" w:tplc="04080019" w:tentative="1">
      <w:start w:val="1"/>
      <w:numFmt w:val="lowerLetter"/>
      <w:lvlText w:val="%8."/>
      <w:lvlJc w:val="left"/>
      <w:pPr>
        <w:ind w:left="6870" w:hanging="360"/>
      </w:pPr>
    </w:lvl>
    <w:lvl w:ilvl="8" w:tplc="0408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1" w15:restartNumberingAfterBreak="0">
    <w:nsid w:val="5D9570AC"/>
    <w:multiLevelType w:val="multilevel"/>
    <w:tmpl w:val="0C28D33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1000083738">
    <w:abstractNumId w:val="1"/>
  </w:num>
  <w:num w:numId="2" w16cid:durableId="177236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7C9"/>
    <w:rsid w:val="00003973"/>
    <w:rsid w:val="000275B6"/>
    <w:rsid w:val="00316C74"/>
    <w:rsid w:val="00A167C9"/>
    <w:rsid w:val="00A32883"/>
    <w:rsid w:val="00AC02EB"/>
    <w:rsid w:val="00B7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AA16E"/>
  <w15:chartTrackingRefBased/>
  <w15:docId w15:val="{53403652-7B0F-49D0-A77D-C4035786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427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Pistola</dc:creator>
  <cp:keywords/>
  <dc:description/>
  <cp:lastModifiedBy>Eleni Pistola</cp:lastModifiedBy>
  <cp:revision>1</cp:revision>
  <dcterms:created xsi:type="dcterms:W3CDTF">2024-04-25T20:50:00Z</dcterms:created>
  <dcterms:modified xsi:type="dcterms:W3CDTF">2024-04-25T20:50:00Z</dcterms:modified>
</cp:coreProperties>
</file>