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B488C" w14:textId="77777777" w:rsidR="00771C8E" w:rsidRPr="00035FA7" w:rsidRDefault="00771C8E" w:rsidP="00771C8E">
      <w:pPr>
        <w:jc w:val="both"/>
        <w:rPr>
          <w:sz w:val="24"/>
          <w:szCs w:val="24"/>
          <w:lang w:val="en-US"/>
        </w:rPr>
      </w:pPr>
      <w:r w:rsidRPr="00124EEB">
        <w:rPr>
          <w:b/>
          <w:bCs/>
          <w:sz w:val="24"/>
          <w:szCs w:val="24"/>
        </w:rPr>
        <w:t xml:space="preserve">ΘΕΜΑ 2 </w:t>
      </w:r>
      <w:r>
        <w:rPr>
          <w:b/>
          <w:bCs/>
          <w:sz w:val="24"/>
          <w:szCs w:val="24"/>
        </w:rPr>
        <w:t xml:space="preserve">( </w:t>
      </w:r>
      <w:r>
        <w:rPr>
          <w:sz w:val="24"/>
          <w:szCs w:val="24"/>
        </w:rPr>
        <w:t>5.2</w:t>
      </w:r>
      <w:r w:rsidRPr="00982B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Καταναλωτής βιολογικών προϊόντων) </w:t>
      </w:r>
    </w:p>
    <w:p w14:paraId="37AAFFB2" w14:textId="77777777" w:rsidR="00771C8E" w:rsidRPr="0001513E" w:rsidRDefault="00771C8E" w:rsidP="00771C8E">
      <w:pPr>
        <w:numPr>
          <w:ilvl w:val="1"/>
          <w:numId w:val="2"/>
        </w:numPr>
        <w:spacing w:after="0" w:line="360" w:lineRule="auto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Να χαρακτηρίσετε τις προτάσεις που ακολουθούν, γράφοντας δίπλα στο γράμμα που αντιστοιχεί σε κάθε πρόταση τη λέξη </w:t>
      </w:r>
      <w:r w:rsidRPr="0001513E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Σωστό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αν η πρόταση είναι σωστή και </w:t>
      </w:r>
      <w:r w:rsidRPr="0001513E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Λάθος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αν η πρόταση είναι λανθασμένη.</w:t>
      </w:r>
    </w:p>
    <w:p w14:paraId="36202B87" w14:textId="77777777" w:rsidR="00771C8E" w:rsidRDefault="00771C8E" w:rsidP="00771C8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Ο όρος «προϊόν βιολογικής γεωργίας» είναι ένδειξη ότι  τα βιολογικά προϊόντα είναι ασφαλέστερα των συμβατικών</w:t>
      </w:r>
    </w:p>
    <w:p w14:paraId="0B32A80C" w14:textId="77777777" w:rsidR="00771C8E" w:rsidRDefault="00771C8E" w:rsidP="00771C8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Μελέτες έχουν αποδείξει ότι τα βιολογικά προϊόντα περιέχουν λιγότερα κατάλοιπα φυτοφαρμάκων από τα συμβατικά</w:t>
      </w:r>
    </w:p>
    <w:p w14:paraId="31658B35" w14:textId="77777777" w:rsidR="00771C8E" w:rsidRDefault="00771C8E" w:rsidP="00771C8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περιβαλλοντικοί ρύποι δεν επιβαρύνουν τα βιολογικά προϊόντα </w:t>
      </w:r>
    </w:p>
    <w:p w14:paraId="1F9A4899" w14:textId="77777777" w:rsidR="00771C8E" w:rsidRDefault="00771C8E" w:rsidP="00771C8E">
      <w:pPr>
        <w:jc w:val="right"/>
        <w:rPr>
          <w:sz w:val="24"/>
          <w:szCs w:val="24"/>
        </w:rPr>
      </w:pPr>
      <w:r w:rsidRPr="009452E8">
        <w:rPr>
          <w:sz w:val="24"/>
          <w:szCs w:val="24"/>
        </w:rPr>
        <w:t>(Μονάδες 1</w:t>
      </w:r>
      <w:r>
        <w:rPr>
          <w:sz w:val="24"/>
          <w:szCs w:val="24"/>
        </w:rPr>
        <w:t>0</w:t>
      </w:r>
      <w:r w:rsidRPr="009452E8">
        <w:rPr>
          <w:sz w:val="24"/>
          <w:szCs w:val="24"/>
        </w:rPr>
        <w:t>)</w:t>
      </w:r>
    </w:p>
    <w:p w14:paraId="7CDFCEF9" w14:textId="77777777" w:rsidR="00771C8E" w:rsidRDefault="00771C8E" w:rsidP="00771C8E">
      <w:pPr>
        <w:jc w:val="both"/>
        <w:rPr>
          <w:sz w:val="24"/>
          <w:szCs w:val="24"/>
        </w:rPr>
      </w:pPr>
      <w:r>
        <w:rPr>
          <w:sz w:val="24"/>
          <w:szCs w:val="24"/>
        </w:rPr>
        <w:t>2.2 Ποια είναι τα κριτήρια για την αγορά βιολογικών προϊόντων</w:t>
      </w:r>
    </w:p>
    <w:p w14:paraId="31142BE8" w14:textId="77777777" w:rsidR="00771C8E" w:rsidRPr="00124EEB" w:rsidRDefault="00771C8E" w:rsidP="00771C8E">
      <w:pPr>
        <w:jc w:val="right"/>
        <w:rPr>
          <w:sz w:val="24"/>
          <w:szCs w:val="24"/>
        </w:rPr>
      </w:pPr>
      <w:r w:rsidRPr="00035FA7">
        <w:rPr>
          <w:sz w:val="24"/>
          <w:szCs w:val="24"/>
        </w:rPr>
        <w:t>(Μονάδες 1</w:t>
      </w:r>
      <w:r>
        <w:rPr>
          <w:sz w:val="24"/>
          <w:szCs w:val="24"/>
        </w:rPr>
        <w:t>5</w:t>
      </w:r>
      <w:r w:rsidRPr="00035FA7">
        <w:rPr>
          <w:sz w:val="24"/>
          <w:szCs w:val="24"/>
        </w:rPr>
        <w:t>)</w:t>
      </w:r>
    </w:p>
    <w:p w14:paraId="1BA9737A" w14:textId="77777777" w:rsidR="00B74B8A" w:rsidRDefault="00B74B8A"/>
    <w:sectPr w:rsidR="00B74B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82B09"/>
    <w:multiLevelType w:val="multilevel"/>
    <w:tmpl w:val="81DA260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</w:rPr>
    </w:lvl>
  </w:abstractNum>
  <w:abstractNum w:abstractNumId="1" w15:restartNumberingAfterBreak="0">
    <w:nsid w:val="5A6D4685"/>
    <w:multiLevelType w:val="multilevel"/>
    <w:tmpl w:val="46BADF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9872820">
    <w:abstractNumId w:val="0"/>
  </w:num>
  <w:num w:numId="2" w16cid:durableId="2072461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C8E"/>
    <w:rsid w:val="00003973"/>
    <w:rsid w:val="000275B6"/>
    <w:rsid w:val="00316C74"/>
    <w:rsid w:val="00771C8E"/>
    <w:rsid w:val="00A32883"/>
    <w:rsid w:val="00AC02EB"/>
    <w:rsid w:val="00B7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799CB"/>
  <w15:chartTrackingRefBased/>
  <w15:docId w15:val="{64679F50-48AC-4B83-8A3A-5C409D80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512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2024-04-25T20:44:00Z</dcterms:created>
  <dcterms:modified xsi:type="dcterms:W3CDTF">2024-04-25T20:44:00Z</dcterms:modified>
</cp:coreProperties>
</file>