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C6D802" w14:textId="5C77FB22" w:rsidR="00A43C75" w:rsidRDefault="00A43C75" w:rsidP="00A43C75">
      <w:pPr>
        <w:rPr>
          <w:rFonts w:asciiTheme="minorHAnsi" w:hAnsiTheme="minorHAnsi"/>
          <w:b/>
        </w:rPr>
      </w:pPr>
      <w:r>
        <w:rPr>
          <w:b/>
        </w:rPr>
        <w:t>ΘΕΜΑ 4ο</w:t>
      </w:r>
    </w:p>
    <w:p w14:paraId="44596CF7" w14:textId="77777777" w:rsidR="00FE71DC" w:rsidRDefault="00FE71DC" w:rsidP="00FE71DC">
      <w:pPr>
        <w:spacing w:after="0"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Δίνεται η παρακάτω φορολογική κλίμακα για</w:t>
      </w:r>
      <w:r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 xml:space="preserve"> εισόδημα από μισθωτή εργασία και συντάξεις:</w:t>
      </w:r>
    </w:p>
    <w:tbl>
      <w:tblPr>
        <w:tblStyle w:val="a3"/>
        <w:tblW w:w="0" w:type="auto"/>
        <w:tblLayout w:type="fixed"/>
        <w:tblLook w:val="0600" w:firstRow="0" w:lastRow="0" w:firstColumn="0" w:lastColumn="0" w:noHBand="1" w:noVBand="1"/>
      </w:tblPr>
      <w:tblGrid>
        <w:gridCol w:w="2416"/>
        <w:gridCol w:w="2373"/>
        <w:gridCol w:w="2013"/>
        <w:gridCol w:w="1494"/>
      </w:tblGrid>
      <w:tr w:rsidR="00FE71DC" w:rsidRPr="008B73AF" w14:paraId="235C5D1C" w14:textId="77777777" w:rsidTr="00A51A08">
        <w:trPr>
          <w:trHeight w:hRule="exact" w:val="340"/>
        </w:trPr>
        <w:tc>
          <w:tcPr>
            <w:tcW w:w="8296" w:type="dxa"/>
            <w:gridSpan w:val="4"/>
          </w:tcPr>
          <w:p w14:paraId="35B607F7" w14:textId="77777777" w:rsidR="00FE71DC" w:rsidRPr="00633D64" w:rsidRDefault="00FE71DC" w:rsidP="00A51A08">
            <w:pPr>
              <w:jc w:val="center"/>
              <w:rPr>
                <w:rFonts w:eastAsia="Calibri" w:cstheme="minorHAnsi"/>
                <w:bCs/>
                <w:sz w:val="24"/>
                <w:szCs w:val="24"/>
              </w:rPr>
            </w:pPr>
            <w:bookmarkStart w:id="0" w:name="_Hlk126742192"/>
            <w:r w:rsidRPr="008B73AF">
              <w:rPr>
                <w:rFonts w:eastAsia="Calibri" w:cstheme="minorHAnsi"/>
                <w:bCs/>
                <w:sz w:val="24"/>
                <w:szCs w:val="24"/>
              </w:rPr>
              <w:t>Η Φορολογική Κλίμακα Μισθωτών Συνταξιούχων για τα εισοδήματα 2022</w:t>
            </w:r>
          </w:p>
        </w:tc>
      </w:tr>
      <w:tr w:rsidR="00FE71DC" w:rsidRPr="008B73AF" w14:paraId="1227CCEA" w14:textId="77777777" w:rsidTr="00FE71DC">
        <w:trPr>
          <w:trHeight w:hRule="exact" w:val="765"/>
        </w:trPr>
        <w:tc>
          <w:tcPr>
            <w:tcW w:w="2416" w:type="dxa"/>
          </w:tcPr>
          <w:p w14:paraId="296CAE80" w14:textId="77777777" w:rsidR="00FE71DC" w:rsidRPr="008B73AF" w:rsidRDefault="00FE71DC" w:rsidP="00A51A08">
            <w:pPr>
              <w:jc w:val="both"/>
              <w:rPr>
                <w:rFonts w:eastAsia="Calibri" w:cstheme="minorHAnsi"/>
                <w:bCs/>
                <w:sz w:val="24"/>
                <w:szCs w:val="24"/>
                <w:lang w:val="en-US"/>
              </w:rPr>
            </w:pPr>
            <w:proofErr w:type="spellStart"/>
            <w:r w:rsidRPr="008B73AF">
              <w:rPr>
                <w:rFonts w:eastAsia="Calibri" w:cstheme="minorHAnsi"/>
                <w:bCs/>
                <w:sz w:val="24"/>
                <w:szCs w:val="24"/>
              </w:rPr>
              <w:t>Κλι</w:t>
            </w:r>
            <w:proofErr w:type="spellEnd"/>
            <w:r w:rsidRPr="008B73AF">
              <w:rPr>
                <w:rFonts w:eastAsia="Calibri" w:cstheme="minorHAnsi"/>
                <w:bCs/>
                <w:sz w:val="24"/>
                <w:szCs w:val="24"/>
                <w:lang w:val="en-US"/>
              </w:rPr>
              <w:t>µ</w:t>
            </w:r>
            <w:proofErr w:type="spellStart"/>
            <w:r w:rsidRPr="008B73AF">
              <w:rPr>
                <w:rFonts w:eastAsia="Calibri" w:cstheme="minorHAnsi"/>
                <w:bCs/>
                <w:sz w:val="24"/>
                <w:szCs w:val="24"/>
              </w:rPr>
              <w:t>άκιο</w:t>
            </w:r>
            <w:proofErr w:type="spellEnd"/>
            <w:r w:rsidRPr="008B73AF">
              <w:rPr>
                <w:rFonts w:eastAsia="Calibri" w:cstheme="minorHAnsi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B73AF">
              <w:rPr>
                <w:rFonts w:eastAsia="Calibri" w:cstheme="minorHAnsi"/>
                <w:bCs/>
                <w:sz w:val="24"/>
                <w:szCs w:val="24"/>
              </w:rPr>
              <w:t>εισοδή</w:t>
            </w:r>
            <w:proofErr w:type="spellEnd"/>
            <w:r w:rsidRPr="008B73AF">
              <w:rPr>
                <w:rFonts w:eastAsia="Calibri" w:cstheme="minorHAnsi"/>
                <w:bCs/>
                <w:sz w:val="24"/>
                <w:szCs w:val="24"/>
                <w:lang w:val="en-US"/>
              </w:rPr>
              <w:t>µ</w:t>
            </w:r>
            <w:proofErr w:type="spellStart"/>
            <w:r w:rsidRPr="008B73AF">
              <w:rPr>
                <w:rFonts w:eastAsia="Calibri" w:cstheme="minorHAnsi"/>
                <w:bCs/>
                <w:sz w:val="24"/>
                <w:szCs w:val="24"/>
              </w:rPr>
              <w:t>ατος</w:t>
            </w:r>
            <w:proofErr w:type="spellEnd"/>
            <w:r w:rsidRPr="008B73AF">
              <w:rPr>
                <w:rFonts w:eastAsia="Calibri" w:cstheme="minorHAnsi"/>
                <w:bCs/>
                <w:sz w:val="24"/>
                <w:szCs w:val="24"/>
                <w:lang w:val="en-US"/>
              </w:rPr>
              <w:t xml:space="preserve"> (</w:t>
            </w:r>
            <w:r w:rsidRPr="008B73AF">
              <w:rPr>
                <w:rFonts w:eastAsia="Calibri" w:cstheme="minorHAnsi"/>
                <w:bCs/>
                <w:sz w:val="24"/>
                <w:szCs w:val="24"/>
              </w:rPr>
              <w:t>ευρώ</w:t>
            </w:r>
            <w:r w:rsidRPr="008B73AF">
              <w:rPr>
                <w:rFonts w:eastAsia="Calibri" w:cstheme="minorHAnsi"/>
                <w:bCs/>
                <w:sz w:val="24"/>
                <w:szCs w:val="24"/>
                <w:lang w:val="en-US"/>
              </w:rPr>
              <w:t>)</w:t>
            </w:r>
          </w:p>
          <w:p w14:paraId="496F283C" w14:textId="77777777" w:rsidR="00FE71DC" w:rsidRPr="008B73AF" w:rsidRDefault="00FE71DC" w:rsidP="00A51A08">
            <w:pPr>
              <w:jc w:val="both"/>
              <w:rPr>
                <w:rFonts w:eastAsia="Calibri" w:cstheme="minorHAnsi"/>
                <w:bCs/>
                <w:sz w:val="24"/>
                <w:szCs w:val="24"/>
                <w:lang w:val="en-US"/>
              </w:rPr>
            </w:pPr>
          </w:p>
        </w:tc>
        <w:tc>
          <w:tcPr>
            <w:tcW w:w="2373" w:type="dxa"/>
          </w:tcPr>
          <w:p w14:paraId="4867676E" w14:textId="77777777" w:rsidR="00FE71DC" w:rsidRPr="008B73AF" w:rsidRDefault="00FE71DC" w:rsidP="00A51A08">
            <w:pPr>
              <w:jc w:val="both"/>
              <w:rPr>
                <w:rFonts w:eastAsia="Calibri" w:cstheme="minorHAnsi"/>
                <w:bCs/>
                <w:sz w:val="24"/>
                <w:szCs w:val="24"/>
                <w:lang w:val="en-US"/>
              </w:rPr>
            </w:pPr>
            <w:proofErr w:type="spellStart"/>
            <w:r w:rsidRPr="008B73AF">
              <w:rPr>
                <w:rFonts w:eastAsia="Calibri" w:cstheme="minorHAnsi"/>
                <w:bCs/>
                <w:sz w:val="24"/>
                <w:szCs w:val="24"/>
                <w:lang w:val="en-US"/>
              </w:rPr>
              <w:t>Φορολογικός</w:t>
            </w:r>
            <w:proofErr w:type="spellEnd"/>
            <w:r w:rsidRPr="008B73AF">
              <w:rPr>
                <w:rFonts w:eastAsia="Calibri" w:cstheme="minorHAnsi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B73AF">
              <w:rPr>
                <w:rFonts w:eastAsia="Calibri" w:cstheme="minorHAnsi"/>
                <w:bCs/>
                <w:sz w:val="24"/>
                <w:szCs w:val="24"/>
                <w:lang w:val="en-US"/>
              </w:rPr>
              <w:t>συντελεστής</w:t>
            </w:r>
            <w:proofErr w:type="spellEnd"/>
            <w:r w:rsidRPr="008B73AF">
              <w:rPr>
                <w:rFonts w:eastAsia="Calibri" w:cstheme="minorHAnsi"/>
                <w:bCs/>
                <w:sz w:val="24"/>
                <w:szCs w:val="24"/>
                <w:lang w:val="en-US"/>
              </w:rPr>
              <w:t xml:space="preserve"> %</w:t>
            </w:r>
          </w:p>
          <w:p w14:paraId="41F7B470" w14:textId="77777777" w:rsidR="00FE71DC" w:rsidRPr="008B73AF" w:rsidRDefault="00FE71DC" w:rsidP="00A51A08">
            <w:pPr>
              <w:jc w:val="both"/>
              <w:rPr>
                <w:rFonts w:eastAsia="Calibri" w:cstheme="minorHAnsi"/>
                <w:bCs/>
                <w:sz w:val="24"/>
                <w:szCs w:val="24"/>
                <w:lang w:val="en-US"/>
              </w:rPr>
            </w:pPr>
          </w:p>
          <w:p w14:paraId="56D1FF7B" w14:textId="77777777" w:rsidR="00FE71DC" w:rsidRPr="008B73AF" w:rsidRDefault="00FE71DC" w:rsidP="00A51A08">
            <w:pPr>
              <w:jc w:val="both"/>
              <w:rPr>
                <w:rFonts w:eastAsia="Calibri" w:cstheme="minorHAnsi"/>
                <w:bCs/>
                <w:sz w:val="24"/>
                <w:szCs w:val="24"/>
                <w:lang w:val="en-US"/>
              </w:rPr>
            </w:pPr>
          </w:p>
        </w:tc>
        <w:tc>
          <w:tcPr>
            <w:tcW w:w="2013" w:type="dxa"/>
          </w:tcPr>
          <w:p w14:paraId="514306DF" w14:textId="77777777" w:rsidR="00FE71DC" w:rsidRPr="008B73AF" w:rsidRDefault="00FE71DC" w:rsidP="00A51A08">
            <w:pPr>
              <w:jc w:val="both"/>
              <w:rPr>
                <w:rFonts w:eastAsia="Calibri" w:cstheme="minorHAnsi"/>
                <w:bCs/>
                <w:sz w:val="24"/>
                <w:szCs w:val="24"/>
                <w:lang w:val="en-US"/>
              </w:rPr>
            </w:pPr>
            <w:proofErr w:type="spellStart"/>
            <w:r w:rsidRPr="008B73AF">
              <w:rPr>
                <w:rFonts w:eastAsia="Calibri" w:cstheme="minorHAnsi"/>
                <w:bCs/>
                <w:sz w:val="24"/>
                <w:szCs w:val="24"/>
                <w:lang w:val="en-US"/>
              </w:rPr>
              <w:t>Φόρος</w:t>
            </w:r>
            <w:proofErr w:type="spellEnd"/>
            <w:r w:rsidRPr="008B73AF">
              <w:rPr>
                <w:rFonts w:eastAsia="Calibri" w:cstheme="minorHAnsi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B73AF">
              <w:rPr>
                <w:rFonts w:eastAsia="Calibri" w:cstheme="minorHAnsi"/>
                <w:bCs/>
                <w:sz w:val="24"/>
                <w:szCs w:val="24"/>
                <w:lang w:val="en-US"/>
              </w:rPr>
              <w:t>κλι</w:t>
            </w:r>
            <w:proofErr w:type="spellEnd"/>
            <w:r w:rsidRPr="008B73AF">
              <w:rPr>
                <w:rFonts w:eastAsia="Calibri" w:cstheme="minorHAnsi"/>
                <w:bCs/>
                <w:sz w:val="24"/>
                <w:szCs w:val="24"/>
                <w:lang w:val="en-US"/>
              </w:rPr>
              <w:t>µα</w:t>
            </w:r>
            <w:proofErr w:type="spellStart"/>
            <w:r w:rsidRPr="008B73AF">
              <w:rPr>
                <w:rFonts w:eastAsia="Calibri" w:cstheme="minorHAnsi"/>
                <w:bCs/>
                <w:sz w:val="24"/>
                <w:szCs w:val="24"/>
                <w:lang w:val="en-US"/>
              </w:rPr>
              <w:t>κίου</w:t>
            </w:r>
            <w:proofErr w:type="spellEnd"/>
            <w:r w:rsidRPr="008B73AF">
              <w:rPr>
                <w:rFonts w:eastAsia="Calibri" w:cstheme="minorHAnsi"/>
                <w:bCs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8B73AF">
              <w:rPr>
                <w:rFonts w:eastAsia="Calibri" w:cstheme="minorHAnsi"/>
                <w:bCs/>
                <w:sz w:val="24"/>
                <w:szCs w:val="24"/>
                <w:lang w:val="en-US"/>
              </w:rPr>
              <w:t>ευρώ</w:t>
            </w:r>
            <w:proofErr w:type="spellEnd"/>
            <w:r w:rsidRPr="008B73AF">
              <w:rPr>
                <w:rFonts w:eastAsia="Calibri" w:cstheme="minorHAnsi"/>
                <w:bCs/>
                <w:sz w:val="24"/>
                <w:szCs w:val="24"/>
                <w:lang w:val="en-US"/>
              </w:rPr>
              <w:t>)</w:t>
            </w:r>
          </w:p>
          <w:p w14:paraId="136B7627" w14:textId="77777777" w:rsidR="00FE71DC" w:rsidRPr="008B73AF" w:rsidRDefault="00FE71DC" w:rsidP="00A51A08">
            <w:pPr>
              <w:jc w:val="both"/>
              <w:rPr>
                <w:rFonts w:eastAsia="Calibri" w:cstheme="minorHAnsi"/>
                <w:bCs/>
                <w:sz w:val="24"/>
                <w:szCs w:val="24"/>
                <w:lang w:val="en-US"/>
              </w:rPr>
            </w:pPr>
          </w:p>
        </w:tc>
        <w:tc>
          <w:tcPr>
            <w:tcW w:w="1494" w:type="dxa"/>
          </w:tcPr>
          <w:p w14:paraId="1CA0612E" w14:textId="77777777" w:rsidR="00FE71DC" w:rsidRPr="008B73AF" w:rsidRDefault="00FE71DC" w:rsidP="00A51A08">
            <w:pPr>
              <w:jc w:val="both"/>
              <w:rPr>
                <w:rFonts w:eastAsia="Calibri" w:cstheme="minorHAnsi"/>
                <w:bCs/>
                <w:sz w:val="24"/>
                <w:szCs w:val="24"/>
                <w:lang w:val="en-US"/>
              </w:rPr>
            </w:pPr>
            <w:proofErr w:type="spellStart"/>
            <w:r w:rsidRPr="008B73AF">
              <w:rPr>
                <w:rFonts w:eastAsia="Calibri" w:cstheme="minorHAnsi"/>
                <w:bCs/>
                <w:sz w:val="24"/>
                <w:szCs w:val="24"/>
                <w:lang w:val="en-US"/>
              </w:rPr>
              <w:t>Εισοδή</w:t>
            </w:r>
            <w:proofErr w:type="spellEnd"/>
            <w:r w:rsidRPr="008B73AF">
              <w:rPr>
                <w:rFonts w:eastAsia="Calibri" w:cstheme="minorHAnsi"/>
                <w:bCs/>
                <w:sz w:val="24"/>
                <w:szCs w:val="24"/>
                <w:lang w:val="en-US"/>
              </w:rPr>
              <w:t>µα</w:t>
            </w:r>
            <w:proofErr w:type="spellStart"/>
            <w:r w:rsidRPr="008B73AF">
              <w:rPr>
                <w:rFonts w:eastAsia="Calibri" w:cstheme="minorHAnsi"/>
                <w:bCs/>
                <w:sz w:val="24"/>
                <w:szCs w:val="24"/>
                <w:lang w:val="en-US"/>
              </w:rPr>
              <w:t>τος</w:t>
            </w:r>
            <w:proofErr w:type="spellEnd"/>
          </w:p>
          <w:p w14:paraId="4FBCDF3A" w14:textId="77777777" w:rsidR="00FE71DC" w:rsidRPr="008B73AF" w:rsidRDefault="00FE71DC" w:rsidP="00A51A08">
            <w:pPr>
              <w:jc w:val="both"/>
              <w:rPr>
                <w:rFonts w:eastAsia="Calibri" w:cstheme="minorHAnsi"/>
                <w:bCs/>
                <w:sz w:val="24"/>
                <w:szCs w:val="24"/>
                <w:lang w:val="en-US"/>
              </w:rPr>
            </w:pPr>
          </w:p>
          <w:p w14:paraId="1BCC92C8" w14:textId="77777777" w:rsidR="00FE71DC" w:rsidRPr="008B73AF" w:rsidRDefault="00FE71DC" w:rsidP="00A51A08">
            <w:pPr>
              <w:jc w:val="both"/>
              <w:rPr>
                <w:rFonts w:eastAsia="Calibri" w:cstheme="minorHAnsi"/>
                <w:bCs/>
                <w:sz w:val="24"/>
                <w:szCs w:val="24"/>
                <w:lang w:val="en-US"/>
              </w:rPr>
            </w:pPr>
          </w:p>
        </w:tc>
      </w:tr>
      <w:tr w:rsidR="00FE71DC" w:rsidRPr="008B73AF" w14:paraId="3C6BFE0A" w14:textId="77777777" w:rsidTr="00A51A08">
        <w:tc>
          <w:tcPr>
            <w:tcW w:w="2416" w:type="dxa"/>
          </w:tcPr>
          <w:p w14:paraId="1BECE0B6" w14:textId="77777777" w:rsidR="00FE71DC" w:rsidRPr="008B73AF" w:rsidRDefault="00FE71DC" w:rsidP="00A51A08">
            <w:pPr>
              <w:jc w:val="both"/>
              <w:rPr>
                <w:rFonts w:eastAsia="Calibri" w:cstheme="minorHAnsi"/>
                <w:bCs/>
                <w:sz w:val="24"/>
                <w:szCs w:val="24"/>
              </w:rPr>
            </w:pPr>
            <w:r w:rsidRPr="008B73AF">
              <w:rPr>
                <w:rFonts w:eastAsia="Calibri" w:cstheme="minorHAnsi"/>
                <w:bCs/>
                <w:sz w:val="24"/>
                <w:szCs w:val="24"/>
              </w:rPr>
              <w:t>10.000</w:t>
            </w:r>
          </w:p>
        </w:tc>
        <w:tc>
          <w:tcPr>
            <w:tcW w:w="2373" w:type="dxa"/>
          </w:tcPr>
          <w:p w14:paraId="69756654" w14:textId="77777777" w:rsidR="00FE71DC" w:rsidRPr="008B73AF" w:rsidRDefault="00FE71DC" w:rsidP="00A51A08">
            <w:pPr>
              <w:jc w:val="both"/>
              <w:rPr>
                <w:rFonts w:eastAsia="Calibri" w:cstheme="minorHAnsi"/>
                <w:bCs/>
                <w:sz w:val="24"/>
                <w:szCs w:val="24"/>
              </w:rPr>
            </w:pPr>
            <w:r w:rsidRPr="008B73AF">
              <w:rPr>
                <w:rFonts w:eastAsia="Calibri" w:cstheme="minorHAnsi"/>
                <w:bCs/>
                <w:sz w:val="24"/>
                <w:szCs w:val="24"/>
              </w:rPr>
              <w:t>9%</w:t>
            </w:r>
          </w:p>
        </w:tc>
        <w:tc>
          <w:tcPr>
            <w:tcW w:w="2013" w:type="dxa"/>
          </w:tcPr>
          <w:p w14:paraId="57E397E7" w14:textId="77777777" w:rsidR="00FE71DC" w:rsidRPr="008B73AF" w:rsidRDefault="00FE71DC" w:rsidP="00A51A08">
            <w:pPr>
              <w:jc w:val="both"/>
              <w:rPr>
                <w:rFonts w:eastAsia="Calibri" w:cstheme="minorHAnsi"/>
                <w:bCs/>
                <w:sz w:val="24"/>
                <w:szCs w:val="24"/>
              </w:rPr>
            </w:pPr>
            <w:r w:rsidRPr="008B73AF">
              <w:rPr>
                <w:rFonts w:eastAsia="Calibri" w:cstheme="minorHAnsi"/>
                <w:bCs/>
                <w:sz w:val="24"/>
                <w:szCs w:val="24"/>
              </w:rPr>
              <w:t>900</w:t>
            </w:r>
          </w:p>
        </w:tc>
        <w:tc>
          <w:tcPr>
            <w:tcW w:w="1494" w:type="dxa"/>
          </w:tcPr>
          <w:p w14:paraId="51476EA1" w14:textId="77777777" w:rsidR="00FE71DC" w:rsidRPr="008B73AF" w:rsidRDefault="00FE71DC" w:rsidP="00A51A08">
            <w:pPr>
              <w:jc w:val="both"/>
              <w:rPr>
                <w:rFonts w:eastAsia="Calibri" w:cstheme="minorHAnsi"/>
                <w:bCs/>
                <w:sz w:val="24"/>
                <w:szCs w:val="24"/>
              </w:rPr>
            </w:pPr>
            <w:r w:rsidRPr="008B73AF">
              <w:rPr>
                <w:rFonts w:eastAsia="Calibri" w:cstheme="minorHAnsi"/>
                <w:bCs/>
                <w:sz w:val="24"/>
                <w:szCs w:val="24"/>
              </w:rPr>
              <w:t>10.000</w:t>
            </w:r>
          </w:p>
        </w:tc>
      </w:tr>
      <w:tr w:rsidR="00FE71DC" w:rsidRPr="008B73AF" w14:paraId="7FF8F6A5" w14:textId="77777777" w:rsidTr="00A51A08">
        <w:tc>
          <w:tcPr>
            <w:tcW w:w="2416" w:type="dxa"/>
          </w:tcPr>
          <w:p w14:paraId="15FDA086" w14:textId="77777777" w:rsidR="00FE71DC" w:rsidRPr="008B73AF" w:rsidRDefault="00FE71DC" w:rsidP="00A51A08">
            <w:pPr>
              <w:jc w:val="both"/>
              <w:rPr>
                <w:rFonts w:eastAsia="Calibri" w:cstheme="minorHAnsi"/>
                <w:bCs/>
                <w:sz w:val="24"/>
                <w:szCs w:val="24"/>
              </w:rPr>
            </w:pPr>
            <w:r w:rsidRPr="008B73AF">
              <w:rPr>
                <w:rFonts w:eastAsia="Calibri" w:cstheme="minorHAnsi"/>
                <w:bCs/>
                <w:sz w:val="24"/>
                <w:szCs w:val="24"/>
              </w:rPr>
              <w:t>10.000</w:t>
            </w:r>
          </w:p>
        </w:tc>
        <w:tc>
          <w:tcPr>
            <w:tcW w:w="2373" w:type="dxa"/>
          </w:tcPr>
          <w:p w14:paraId="3E03F4D2" w14:textId="77777777" w:rsidR="00FE71DC" w:rsidRPr="008B73AF" w:rsidRDefault="00FE71DC" w:rsidP="00A51A08">
            <w:pPr>
              <w:jc w:val="both"/>
              <w:rPr>
                <w:rFonts w:eastAsia="Calibri" w:cstheme="minorHAnsi"/>
                <w:bCs/>
                <w:sz w:val="24"/>
                <w:szCs w:val="24"/>
              </w:rPr>
            </w:pPr>
            <w:r w:rsidRPr="008B73AF">
              <w:rPr>
                <w:rFonts w:eastAsia="Calibri" w:cstheme="minorHAnsi"/>
                <w:bCs/>
                <w:sz w:val="24"/>
                <w:szCs w:val="24"/>
              </w:rPr>
              <w:t>22%</w:t>
            </w:r>
          </w:p>
        </w:tc>
        <w:tc>
          <w:tcPr>
            <w:tcW w:w="2013" w:type="dxa"/>
          </w:tcPr>
          <w:p w14:paraId="38D3E259" w14:textId="77777777" w:rsidR="00FE71DC" w:rsidRPr="008B73AF" w:rsidRDefault="00FE71DC" w:rsidP="00A51A08">
            <w:pPr>
              <w:jc w:val="both"/>
              <w:rPr>
                <w:rFonts w:eastAsia="Calibri" w:cstheme="minorHAnsi"/>
                <w:bCs/>
                <w:sz w:val="24"/>
                <w:szCs w:val="24"/>
              </w:rPr>
            </w:pPr>
            <w:r w:rsidRPr="008B73AF">
              <w:rPr>
                <w:rFonts w:eastAsia="Calibri" w:cstheme="minorHAnsi"/>
                <w:bCs/>
                <w:sz w:val="24"/>
                <w:szCs w:val="24"/>
              </w:rPr>
              <w:t>2.200</w:t>
            </w:r>
          </w:p>
        </w:tc>
        <w:tc>
          <w:tcPr>
            <w:tcW w:w="1494" w:type="dxa"/>
          </w:tcPr>
          <w:p w14:paraId="339F43CE" w14:textId="77777777" w:rsidR="00FE71DC" w:rsidRPr="008B73AF" w:rsidRDefault="00FE71DC" w:rsidP="00A51A08">
            <w:pPr>
              <w:jc w:val="both"/>
              <w:rPr>
                <w:rFonts w:eastAsia="Calibri" w:cstheme="minorHAnsi"/>
                <w:bCs/>
                <w:sz w:val="24"/>
                <w:szCs w:val="24"/>
              </w:rPr>
            </w:pPr>
            <w:r w:rsidRPr="008B73AF">
              <w:rPr>
                <w:rFonts w:eastAsia="Calibri" w:cstheme="minorHAnsi"/>
                <w:bCs/>
                <w:sz w:val="24"/>
                <w:szCs w:val="24"/>
              </w:rPr>
              <w:t>20.000</w:t>
            </w:r>
          </w:p>
        </w:tc>
      </w:tr>
      <w:tr w:rsidR="00FE71DC" w:rsidRPr="008B73AF" w14:paraId="5D9D3969" w14:textId="77777777" w:rsidTr="00A51A08">
        <w:tc>
          <w:tcPr>
            <w:tcW w:w="2416" w:type="dxa"/>
          </w:tcPr>
          <w:p w14:paraId="0D1B1CB8" w14:textId="77777777" w:rsidR="00FE71DC" w:rsidRPr="008B73AF" w:rsidRDefault="00FE71DC" w:rsidP="00A51A08">
            <w:pPr>
              <w:jc w:val="both"/>
              <w:rPr>
                <w:rFonts w:eastAsia="Calibri" w:cstheme="minorHAnsi"/>
                <w:bCs/>
                <w:sz w:val="24"/>
                <w:szCs w:val="24"/>
              </w:rPr>
            </w:pPr>
            <w:r w:rsidRPr="008B73AF">
              <w:rPr>
                <w:rFonts w:eastAsia="Calibri" w:cstheme="minorHAnsi"/>
                <w:bCs/>
                <w:sz w:val="24"/>
                <w:szCs w:val="24"/>
              </w:rPr>
              <w:t>10.000</w:t>
            </w:r>
          </w:p>
        </w:tc>
        <w:tc>
          <w:tcPr>
            <w:tcW w:w="2373" w:type="dxa"/>
          </w:tcPr>
          <w:p w14:paraId="64296D39" w14:textId="77777777" w:rsidR="00FE71DC" w:rsidRPr="008B73AF" w:rsidRDefault="00FE71DC" w:rsidP="00A51A08">
            <w:pPr>
              <w:jc w:val="both"/>
              <w:rPr>
                <w:rFonts w:eastAsia="Calibri" w:cstheme="minorHAnsi"/>
                <w:bCs/>
                <w:sz w:val="24"/>
                <w:szCs w:val="24"/>
              </w:rPr>
            </w:pPr>
            <w:r w:rsidRPr="008B73AF">
              <w:rPr>
                <w:rFonts w:eastAsia="Calibri" w:cstheme="minorHAnsi"/>
                <w:bCs/>
                <w:sz w:val="24"/>
                <w:szCs w:val="24"/>
              </w:rPr>
              <w:t>28%</w:t>
            </w:r>
          </w:p>
        </w:tc>
        <w:tc>
          <w:tcPr>
            <w:tcW w:w="2013" w:type="dxa"/>
          </w:tcPr>
          <w:p w14:paraId="24500E42" w14:textId="77777777" w:rsidR="00FE71DC" w:rsidRPr="008B73AF" w:rsidRDefault="00FE71DC" w:rsidP="00A51A08">
            <w:pPr>
              <w:jc w:val="both"/>
              <w:rPr>
                <w:rFonts w:eastAsia="Calibri" w:cstheme="minorHAnsi"/>
                <w:bCs/>
                <w:sz w:val="24"/>
                <w:szCs w:val="24"/>
              </w:rPr>
            </w:pPr>
            <w:r w:rsidRPr="008B73AF">
              <w:rPr>
                <w:rFonts w:eastAsia="Calibri" w:cstheme="minorHAnsi"/>
                <w:bCs/>
                <w:sz w:val="24"/>
                <w:szCs w:val="24"/>
              </w:rPr>
              <w:t>2.800</w:t>
            </w:r>
          </w:p>
        </w:tc>
        <w:tc>
          <w:tcPr>
            <w:tcW w:w="1494" w:type="dxa"/>
          </w:tcPr>
          <w:p w14:paraId="2E3FB8B1" w14:textId="77777777" w:rsidR="00FE71DC" w:rsidRPr="008B73AF" w:rsidRDefault="00FE71DC" w:rsidP="00A51A08">
            <w:pPr>
              <w:jc w:val="both"/>
              <w:rPr>
                <w:rFonts w:eastAsia="Calibri" w:cstheme="minorHAnsi"/>
                <w:bCs/>
                <w:sz w:val="24"/>
                <w:szCs w:val="24"/>
              </w:rPr>
            </w:pPr>
            <w:r w:rsidRPr="008B73AF">
              <w:rPr>
                <w:rFonts w:eastAsia="Calibri" w:cstheme="minorHAnsi"/>
                <w:bCs/>
                <w:sz w:val="24"/>
                <w:szCs w:val="24"/>
              </w:rPr>
              <w:t>30.000</w:t>
            </w:r>
          </w:p>
        </w:tc>
      </w:tr>
      <w:tr w:rsidR="00FE71DC" w:rsidRPr="008B73AF" w14:paraId="74F2A385" w14:textId="77777777" w:rsidTr="00A51A08">
        <w:tc>
          <w:tcPr>
            <w:tcW w:w="2416" w:type="dxa"/>
          </w:tcPr>
          <w:p w14:paraId="73B06C8C" w14:textId="77777777" w:rsidR="00FE71DC" w:rsidRPr="008B73AF" w:rsidRDefault="00FE71DC" w:rsidP="00A51A08">
            <w:pPr>
              <w:jc w:val="both"/>
              <w:rPr>
                <w:rFonts w:eastAsia="Calibri" w:cstheme="minorHAnsi"/>
                <w:bCs/>
                <w:sz w:val="24"/>
                <w:szCs w:val="24"/>
              </w:rPr>
            </w:pPr>
            <w:r w:rsidRPr="008B73AF">
              <w:rPr>
                <w:rFonts w:eastAsia="Calibri" w:cstheme="minorHAnsi"/>
                <w:bCs/>
                <w:sz w:val="24"/>
                <w:szCs w:val="24"/>
              </w:rPr>
              <w:t>10.000</w:t>
            </w:r>
          </w:p>
        </w:tc>
        <w:tc>
          <w:tcPr>
            <w:tcW w:w="2373" w:type="dxa"/>
          </w:tcPr>
          <w:p w14:paraId="52413D48" w14:textId="77777777" w:rsidR="00FE71DC" w:rsidRPr="008B73AF" w:rsidRDefault="00FE71DC" w:rsidP="00A51A08">
            <w:pPr>
              <w:jc w:val="both"/>
              <w:rPr>
                <w:rFonts w:eastAsia="Calibri" w:cstheme="minorHAnsi"/>
                <w:bCs/>
                <w:sz w:val="24"/>
                <w:szCs w:val="24"/>
              </w:rPr>
            </w:pPr>
            <w:r w:rsidRPr="008B73AF">
              <w:rPr>
                <w:rFonts w:eastAsia="Calibri" w:cstheme="minorHAnsi"/>
                <w:bCs/>
                <w:sz w:val="24"/>
                <w:szCs w:val="24"/>
              </w:rPr>
              <w:t>36%</w:t>
            </w:r>
          </w:p>
        </w:tc>
        <w:tc>
          <w:tcPr>
            <w:tcW w:w="2013" w:type="dxa"/>
          </w:tcPr>
          <w:p w14:paraId="2BD8C7E7" w14:textId="77777777" w:rsidR="00FE71DC" w:rsidRPr="008B73AF" w:rsidRDefault="00FE71DC" w:rsidP="00A51A08">
            <w:pPr>
              <w:jc w:val="both"/>
              <w:rPr>
                <w:rFonts w:eastAsia="Calibri" w:cstheme="minorHAnsi"/>
                <w:bCs/>
                <w:sz w:val="24"/>
                <w:szCs w:val="24"/>
              </w:rPr>
            </w:pPr>
            <w:r w:rsidRPr="008B73AF">
              <w:rPr>
                <w:rFonts w:eastAsia="Calibri" w:cstheme="minorHAnsi"/>
                <w:bCs/>
                <w:sz w:val="24"/>
                <w:szCs w:val="24"/>
              </w:rPr>
              <w:t>3.600</w:t>
            </w:r>
          </w:p>
        </w:tc>
        <w:tc>
          <w:tcPr>
            <w:tcW w:w="1494" w:type="dxa"/>
          </w:tcPr>
          <w:p w14:paraId="3679AD1B" w14:textId="77777777" w:rsidR="00FE71DC" w:rsidRPr="008B73AF" w:rsidRDefault="00FE71DC" w:rsidP="00A51A08">
            <w:pPr>
              <w:jc w:val="both"/>
              <w:rPr>
                <w:rFonts w:eastAsia="Calibri" w:cstheme="minorHAnsi"/>
                <w:bCs/>
                <w:sz w:val="24"/>
                <w:szCs w:val="24"/>
              </w:rPr>
            </w:pPr>
            <w:r w:rsidRPr="008B73AF">
              <w:rPr>
                <w:rFonts w:eastAsia="Calibri" w:cstheme="minorHAnsi"/>
                <w:bCs/>
                <w:sz w:val="24"/>
                <w:szCs w:val="24"/>
              </w:rPr>
              <w:t>40.000</w:t>
            </w:r>
          </w:p>
        </w:tc>
      </w:tr>
      <w:tr w:rsidR="00FE71DC" w:rsidRPr="008B73AF" w14:paraId="4057804B" w14:textId="77777777" w:rsidTr="00A51A08">
        <w:tc>
          <w:tcPr>
            <w:tcW w:w="2416" w:type="dxa"/>
          </w:tcPr>
          <w:p w14:paraId="1B7826CC" w14:textId="77777777" w:rsidR="00FE71DC" w:rsidRPr="008B73AF" w:rsidRDefault="00FE71DC" w:rsidP="00A51A08">
            <w:pPr>
              <w:jc w:val="both"/>
              <w:rPr>
                <w:rFonts w:eastAsia="Calibri" w:cstheme="minorHAnsi"/>
                <w:bCs/>
                <w:sz w:val="24"/>
                <w:szCs w:val="24"/>
              </w:rPr>
            </w:pPr>
            <w:r w:rsidRPr="008B73AF">
              <w:rPr>
                <w:rFonts w:eastAsia="Calibri" w:cstheme="minorHAnsi"/>
                <w:bCs/>
                <w:sz w:val="24"/>
                <w:szCs w:val="24"/>
              </w:rPr>
              <w:t>Υπερβάλλον</w:t>
            </w:r>
          </w:p>
        </w:tc>
        <w:tc>
          <w:tcPr>
            <w:tcW w:w="2373" w:type="dxa"/>
          </w:tcPr>
          <w:p w14:paraId="6B750ECA" w14:textId="77777777" w:rsidR="00FE71DC" w:rsidRPr="008B73AF" w:rsidRDefault="00FE71DC" w:rsidP="00A51A08">
            <w:pPr>
              <w:jc w:val="both"/>
              <w:rPr>
                <w:rFonts w:eastAsia="Calibri" w:cstheme="minorHAnsi"/>
                <w:bCs/>
                <w:sz w:val="24"/>
                <w:szCs w:val="24"/>
              </w:rPr>
            </w:pPr>
            <w:r w:rsidRPr="008B73AF">
              <w:rPr>
                <w:rFonts w:eastAsia="Calibri" w:cstheme="minorHAnsi"/>
                <w:bCs/>
                <w:sz w:val="24"/>
                <w:szCs w:val="24"/>
              </w:rPr>
              <w:t>44%</w:t>
            </w:r>
          </w:p>
        </w:tc>
        <w:tc>
          <w:tcPr>
            <w:tcW w:w="2013" w:type="dxa"/>
          </w:tcPr>
          <w:p w14:paraId="04C53B72" w14:textId="77777777" w:rsidR="00FE71DC" w:rsidRPr="008B73AF" w:rsidRDefault="00FE71DC" w:rsidP="00A51A08">
            <w:pPr>
              <w:jc w:val="both"/>
              <w:rPr>
                <w:rFonts w:eastAsia="Calibri" w:cstheme="minorHAnsi"/>
                <w:bCs/>
                <w:sz w:val="24"/>
                <w:szCs w:val="24"/>
                <w:lang w:val="en-US"/>
              </w:rPr>
            </w:pPr>
          </w:p>
        </w:tc>
        <w:tc>
          <w:tcPr>
            <w:tcW w:w="1494" w:type="dxa"/>
          </w:tcPr>
          <w:p w14:paraId="1D8632CC" w14:textId="77777777" w:rsidR="00FE71DC" w:rsidRPr="008B73AF" w:rsidRDefault="00FE71DC" w:rsidP="00A51A08">
            <w:pPr>
              <w:jc w:val="both"/>
              <w:rPr>
                <w:rFonts w:eastAsia="Calibri" w:cstheme="minorHAnsi"/>
                <w:bCs/>
                <w:sz w:val="24"/>
                <w:szCs w:val="24"/>
                <w:lang w:val="en-US"/>
              </w:rPr>
            </w:pPr>
          </w:p>
        </w:tc>
      </w:tr>
      <w:bookmarkEnd w:id="0"/>
    </w:tbl>
    <w:p w14:paraId="77E1A252" w14:textId="77777777" w:rsidR="00F046F6" w:rsidRDefault="00F046F6" w:rsidP="00FE71DC"/>
    <w:p w14:paraId="261D2544" w14:textId="77777777" w:rsidR="00FE71DC" w:rsidRDefault="00FE71DC" w:rsidP="00FE71DC">
      <w:r>
        <w:t>Σύμφωνα με το σύστημα της κλιμακωτής προόδου ποιο φόρο πληρώνει ο καθένας από τους παρακάτω φορολογούμενους:</w:t>
      </w:r>
    </w:p>
    <w:p w14:paraId="472B76BF" w14:textId="77777777" w:rsidR="00FE71DC" w:rsidRDefault="00FE71DC" w:rsidP="00FE71DC">
      <w:r>
        <w:t xml:space="preserve">Α) Ο φορολογούμενος Α με εισόδημα 10.000 €  </w:t>
      </w:r>
      <w:r w:rsidRPr="00FE71DC">
        <w:rPr>
          <w:b/>
        </w:rPr>
        <w:t>(μονάδες 9)</w:t>
      </w:r>
    </w:p>
    <w:p w14:paraId="69775D71" w14:textId="77777777" w:rsidR="00FE71DC" w:rsidRDefault="00FE71DC" w:rsidP="00FE71DC">
      <w:r>
        <w:t xml:space="preserve">Β) Ο φορολογούμενος Β με εισόδημα 20.000 €  </w:t>
      </w:r>
      <w:r w:rsidRPr="00FE71DC">
        <w:rPr>
          <w:b/>
        </w:rPr>
        <w:t>(</w:t>
      </w:r>
      <w:r>
        <w:rPr>
          <w:b/>
        </w:rPr>
        <w:t>μονάδες 8</w:t>
      </w:r>
      <w:r w:rsidRPr="00FE71DC">
        <w:rPr>
          <w:b/>
        </w:rPr>
        <w:t>)</w:t>
      </w:r>
    </w:p>
    <w:p w14:paraId="2348B303" w14:textId="77777777" w:rsidR="00FE71DC" w:rsidRDefault="00FE71DC" w:rsidP="00FE71DC">
      <w:r>
        <w:t xml:space="preserve">Γ) Ο φορολογούμενος Γ με εισόδημα 45.000 €  </w:t>
      </w:r>
      <w:r w:rsidRPr="00FE71DC">
        <w:rPr>
          <w:b/>
        </w:rPr>
        <w:t>(</w:t>
      </w:r>
      <w:r>
        <w:rPr>
          <w:b/>
        </w:rPr>
        <w:t>μονάδες 8</w:t>
      </w:r>
      <w:r w:rsidRPr="00FE71DC">
        <w:rPr>
          <w:b/>
        </w:rPr>
        <w:t>)</w:t>
      </w:r>
    </w:p>
    <w:p w14:paraId="37083057" w14:textId="77777777" w:rsidR="00FE71DC" w:rsidRDefault="00FE71DC" w:rsidP="00FE71DC">
      <w:r>
        <w:t xml:space="preserve">  </w:t>
      </w:r>
    </w:p>
    <w:p w14:paraId="50334090" w14:textId="77777777" w:rsidR="000966C8" w:rsidRDefault="000966C8" w:rsidP="00FE71DC"/>
    <w:p w14:paraId="5940AEAD" w14:textId="77777777" w:rsidR="000966C8" w:rsidRDefault="000966C8" w:rsidP="00FE71DC">
      <w:pP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</w:p>
    <w:p w14:paraId="2179FEF0" w14:textId="77777777" w:rsidR="000966C8" w:rsidRPr="00FE71DC" w:rsidRDefault="0040350C" w:rsidP="00FE71DC"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.</w:t>
      </w:r>
    </w:p>
    <w:sectPr w:rsidR="000966C8" w:rsidRPr="00FE71D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71DC"/>
    <w:rsid w:val="000966C8"/>
    <w:rsid w:val="0040350C"/>
    <w:rsid w:val="005A0486"/>
    <w:rsid w:val="00686C1B"/>
    <w:rsid w:val="00725443"/>
    <w:rsid w:val="009E16B0"/>
    <w:rsid w:val="00A43C75"/>
    <w:rsid w:val="00F046F6"/>
    <w:rsid w:val="00FE7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A4BC9"/>
  <w15:chartTrackingRefBased/>
  <w15:docId w15:val="{81D9DB42-79AA-4E6C-875F-D955FFAD2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71DC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E71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16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5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Μπουλτζής Ηλίας</dc:creator>
  <cp:keywords/>
  <dc:description/>
  <cp:lastModifiedBy>ΖΑΦΕΙΡΙΑ ΚΡΕΤΣΗ</cp:lastModifiedBy>
  <cp:revision>3</cp:revision>
  <cp:lastPrinted>2024-04-26T09:35:00Z</cp:lastPrinted>
  <dcterms:created xsi:type="dcterms:W3CDTF">2024-04-26T09:35:00Z</dcterms:created>
  <dcterms:modified xsi:type="dcterms:W3CDTF">2024-04-26T09:35:00Z</dcterms:modified>
</cp:coreProperties>
</file>