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BA6D1" w14:textId="77777777" w:rsidR="00E508CF" w:rsidRPr="004D51A3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21ED108A" w14:textId="77777777" w:rsidR="004D51A3" w:rsidRPr="004D51A3" w:rsidRDefault="004D51A3" w:rsidP="009669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</w:p>
    <w:p w14:paraId="2C383006" w14:textId="17E66C9C" w:rsidR="00C73867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8C623A">
        <w:rPr>
          <w:b/>
          <w:sz w:val="24"/>
          <w:szCs w:val="24"/>
        </w:rPr>
        <w:t>α)</w:t>
      </w:r>
      <w:r w:rsidRPr="008C623A">
        <w:rPr>
          <w:sz w:val="24"/>
          <w:szCs w:val="24"/>
        </w:rPr>
        <w:t xml:space="preserve"> </w:t>
      </w:r>
      <w:r w:rsidR="0027329D">
        <w:rPr>
          <w:sz w:val="24"/>
          <w:szCs w:val="24"/>
        </w:rPr>
        <w:t xml:space="preserve">Ποιος θεωρείται </w:t>
      </w:r>
      <w:proofErr w:type="spellStart"/>
      <w:r w:rsidR="0027329D">
        <w:rPr>
          <w:sz w:val="24"/>
          <w:szCs w:val="24"/>
        </w:rPr>
        <w:t>χονδροπωλητής</w:t>
      </w:r>
      <w:proofErr w:type="spellEnd"/>
      <w:r w:rsidR="0027329D">
        <w:rPr>
          <w:sz w:val="24"/>
          <w:szCs w:val="24"/>
        </w:rPr>
        <w:t xml:space="preserve"> αποκλειστικά και κατά κύριο λόγο και ποιος λιανοπωλητής αποκλειστικά και κατά κύριο λόγο;</w:t>
      </w:r>
    </w:p>
    <w:p w14:paraId="0A0968AC" w14:textId="3F6348C6" w:rsidR="00E508CF" w:rsidRPr="008C623A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73867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</w:t>
      </w:r>
      <w:r w:rsidR="0027329D">
        <w:rPr>
          <w:b/>
          <w:sz w:val="24"/>
          <w:szCs w:val="24"/>
        </w:rPr>
        <w:t xml:space="preserve">                     (Μονάδες 15</w:t>
      </w:r>
      <w:r w:rsidRPr="008C623A">
        <w:rPr>
          <w:b/>
          <w:sz w:val="24"/>
          <w:szCs w:val="24"/>
        </w:rPr>
        <w:t xml:space="preserve">) </w:t>
      </w:r>
    </w:p>
    <w:p w14:paraId="7AA88B9F" w14:textId="3C1BDCC5" w:rsidR="00C73867" w:rsidRDefault="00E508CF" w:rsidP="009669D8">
      <w:pPr>
        <w:spacing w:after="0" w:line="360" w:lineRule="auto"/>
        <w:jc w:val="both"/>
        <w:rPr>
          <w:b/>
          <w:sz w:val="24"/>
          <w:szCs w:val="24"/>
        </w:rPr>
      </w:pPr>
      <w:r w:rsidRPr="008C623A">
        <w:rPr>
          <w:b/>
          <w:sz w:val="24"/>
          <w:szCs w:val="24"/>
        </w:rPr>
        <w:t>β)</w:t>
      </w:r>
      <w:r w:rsidRPr="008C623A">
        <w:rPr>
          <w:sz w:val="24"/>
          <w:szCs w:val="24"/>
        </w:rPr>
        <w:t xml:space="preserve"> </w:t>
      </w:r>
      <w:r w:rsidR="008F4982">
        <w:rPr>
          <w:sz w:val="24"/>
          <w:szCs w:val="24"/>
        </w:rPr>
        <w:t xml:space="preserve"> </w:t>
      </w:r>
      <w:r w:rsidR="0027329D">
        <w:rPr>
          <w:sz w:val="24"/>
          <w:szCs w:val="24"/>
        </w:rPr>
        <w:t>Τι θεωρείται παροχή υπηρεσιών;</w:t>
      </w:r>
    </w:p>
    <w:p w14:paraId="5CB3B30D" w14:textId="77777777" w:rsidR="0027329D" w:rsidRPr="0027329D" w:rsidRDefault="0027329D" w:rsidP="009669D8">
      <w:pPr>
        <w:spacing w:after="0" w:line="360" w:lineRule="auto"/>
        <w:jc w:val="both"/>
        <w:rPr>
          <w:b/>
          <w:sz w:val="24"/>
          <w:szCs w:val="24"/>
        </w:rPr>
      </w:pPr>
    </w:p>
    <w:p w14:paraId="1C37AA6B" w14:textId="2426C5E5" w:rsidR="00E508CF" w:rsidRDefault="00FB4E72" w:rsidP="009669D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27329D">
        <w:rPr>
          <w:b/>
          <w:sz w:val="24"/>
          <w:szCs w:val="24"/>
        </w:rPr>
        <w:t xml:space="preserve"> </w:t>
      </w:r>
      <w:r w:rsidR="007022B4">
        <w:rPr>
          <w:b/>
          <w:sz w:val="24"/>
          <w:szCs w:val="24"/>
        </w:rPr>
        <w:t>(Μονάδες 10</w:t>
      </w:r>
      <w:bookmarkStart w:id="0" w:name="_GoBack"/>
      <w:bookmarkEnd w:id="0"/>
      <w:r w:rsidR="00E508CF">
        <w:rPr>
          <w:b/>
          <w:sz w:val="24"/>
          <w:szCs w:val="24"/>
        </w:rPr>
        <w:t>)</w:t>
      </w:r>
    </w:p>
    <w:p w14:paraId="5EEB975D" w14:textId="77777777" w:rsidR="0027329D" w:rsidRPr="008C2605" w:rsidRDefault="0027329D">
      <w:pPr>
        <w:spacing w:after="0" w:line="360" w:lineRule="auto"/>
        <w:jc w:val="both"/>
        <w:rPr>
          <w:b/>
          <w:sz w:val="24"/>
          <w:szCs w:val="24"/>
        </w:rPr>
      </w:pPr>
    </w:p>
    <w:sectPr w:rsidR="0027329D" w:rsidRPr="008C2605" w:rsidSect="00C738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CF"/>
    <w:rsid w:val="000009BE"/>
    <w:rsid w:val="00024C73"/>
    <w:rsid w:val="00076A29"/>
    <w:rsid w:val="00095AD2"/>
    <w:rsid w:val="001E34A1"/>
    <w:rsid w:val="0027329D"/>
    <w:rsid w:val="00332E6E"/>
    <w:rsid w:val="004D51A3"/>
    <w:rsid w:val="004E1640"/>
    <w:rsid w:val="00575A54"/>
    <w:rsid w:val="005E4D3F"/>
    <w:rsid w:val="00635118"/>
    <w:rsid w:val="007022B4"/>
    <w:rsid w:val="007B299B"/>
    <w:rsid w:val="0084242B"/>
    <w:rsid w:val="008F4982"/>
    <w:rsid w:val="009337A1"/>
    <w:rsid w:val="00957880"/>
    <w:rsid w:val="009669D8"/>
    <w:rsid w:val="00A756DD"/>
    <w:rsid w:val="00B979EF"/>
    <w:rsid w:val="00C73867"/>
    <w:rsid w:val="00D51293"/>
    <w:rsid w:val="00DE2881"/>
    <w:rsid w:val="00E25B8A"/>
    <w:rsid w:val="00E508CF"/>
    <w:rsid w:val="00EA3B1F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  <w15:docId w15:val="{AFF51D03-874C-4111-B2AE-F554BFEF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4A8A-E384-475B-B128-E4537004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Κατερίνα Γεωργοπούλου</cp:lastModifiedBy>
  <cp:revision>4</cp:revision>
  <cp:lastPrinted>2022-11-14T07:40:00Z</cp:lastPrinted>
  <dcterms:created xsi:type="dcterms:W3CDTF">2024-04-20T17:14:00Z</dcterms:created>
  <dcterms:modified xsi:type="dcterms:W3CDTF">2024-04-20T17:15:00Z</dcterms:modified>
</cp:coreProperties>
</file>