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40773" w14:textId="77777777" w:rsidR="009134BB" w:rsidRPr="007B7782" w:rsidRDefault="009134BB" w:rsidP="009134BB">
      <w:pPr>
        <w:rPr>
          <w:rFonts w:cs="Calibri"/>
          <w:b/>
          <w:sz w:val="24"/>
          <w:szCs w:val="24"/>
          <w:u w:val="single"/>
        </w:rPr>
      </w:pPr>
      <w:r w:rsidRPr="007B7782">
        <w:rPr>
          <w:rFonts w:cs="Calibri"/>
          <w:b/>
          <w:sz w:val="24"/>
          <w:szCs w:val="24"/>
          <w:u w:val="single"/>
        </w:rPr>
        <w:t>ΕΝΔΕΙΚΤΙΚΕΣ ΑΠΑΝΤΗΣΕΙΣ</w:t>
      </w:r>
    </w:p>
    <w:p w14:paraId="071EB35B" w14:textId="77777777" w:rsidR="009134BB" w:rsidRPr="00F16890" w:rsidRDefault="009134BB" w:rsidP="009134BB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 xml:space="preserve">Θέμα </w:t>
      </w:r>
      <w:r w:rsidRPr="003610AA">
        <w:rPr>
          <w:b/>
          <w:bCs/>
          <w:sz w:val="24"/>
          <w:szCs w:val="24"/>
          <w:u w:val="single"/>
        </w:rPr>
        <w:t>4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3FD355BE" w14:textId="77777777" w:rsidR="009134BB" w:rsidRPr="00952250" w:rsidRDefault="009134BB" w:rsidP="009134BB">
      <w:pPr>
        <w:spacing w:after="0" w:line="360" w:lineRule="auto"/>
        <w:rPr>
          <w:rFonts w:cs="Calibri"/>
          <w:b/>
          <w:bCs/>
          <w:sz w:val="24"/>
          <w:szCs w:val="24"/>
        </w:rPr>
      </w:pPr>
      <w:r w:rsidRPr="00952250">
        <w:rPr>
          <w:rFonts w:cs="Calibri"/>
          <w:b/>
          <w:bCs/>
          <w:sz w:val="24"/>
          <w:szCs w:val="24"/>
        </w:rPr>
        <w:t xml:space="preserve">4.1 </w:t>
      </w:r>
    </w:p>
    <w:p w14:paraId="298D2FE5" w14:textId="77777777" w:rsidR="009134BB" w:rsidRPr="00713E48" w:rsidRDefault="009134BB" w:rsidP="009134B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B80547">
        <w:rPr>
          <w:rFonts w:eastAsia="Times New Roman" w:cs="Calibri"/>
          <w:color w:val="000000"/>
          <w:sz w:val="24"/>
          <w:szCs w:val="24"/>
        </w:rPr>
        <w:t xml:space="preserve">Από τον πίνακα 1 βλέπουμε ότι για τα </w:t>
      </w:r>
      <w:r>
        <w:rPr>
          <w:rFonts w:eastAsia="Times New Roman" w:cs="Calibri"/>
          <w:color w:val="000000"/>
          <w:sz w:val="24"/>
          <w:szCs w:val="24"/>
        </w:rPr>
        <w:t>θέατρα</w:t>
      </w:r>
      <w:r w:rsidRPr="00B80547">
        <w:rPr>
          <w:rFonts w:eastAsia="Times New Roman" w:cs="Calibri"/>
          <w:color w:val="000000"/>
          <w:sz w:val="24"/>
          <w:szCs w:val="24"/>
        </w:rPr>
        <w:t xml:space="preserve"> η μέγιστη επιτρεπόμενη ταχύτητα</w:t>
      </w:r>
      <w:r>
        <w:rPr>
          <w:rFonts w:eastAsia="Times New Roman" w:cs="Calibri"/>
          <w:color w:val="000000"/>
          <w:sz w:val="24"/>
          <w:szCs w:val="24"/>
        </w:rPr>
        <w:t xml:space="preserve"> του αέρα </w:t>
      </w:r>
      <w:r w:rsidRPr="00B80547">
        <w:rPr>
          <w:rFonts w:eastAsia="Times New Roman" w:cs="Calibri"/>
          <w:color w:val="000000"/>
          <w:sz w:val="24"/>
          <w:szCs w:val="24"/>
        </w:rPr>
        <w:t>στα στόμια</w:t>
      </w:r>
      <w:r>
        <w:rPr>
          <w:rFonts w:eastAsia="Times New Roman" w:cs="Calibri"/>
          <w:color w:val="000000"/>
          <w:sz w:val="24"/>
          <w:szCs w:val="24"/>
        </w:rPr>
        <w:t xml:space="preserve"> προσαγωγής </w:t>
      </w:r>
      <w:r w:rsidRPr="00B80547">
        <w:rPr>
          <w:rFonts w:eastAsia="Times New Roman" w:cs="Calibri"/>
          <w:color w:val="000000"/>
          <w:sz w:val="24"/>
          <w:szCs w:val="24"/>
        </w:rPr>
        <w:t xml:space="preserve">είναι 5 </w:t>
      </w:r>
      <w:r w:rsidRPr="00B80547">
        <w:rPr>
          <w:rFonts w:eastAsia="Times New Roman" w:cs="Calibri"/>
          <w:color w:val="000000"/>
          <w:sz w:val="24"/>
          <w:szCs w:val="24"/>
          <w:lang w:val="en-US"/>
        </w:rPr>
        <w:t>m</w:t>
      </w:r>
      <w:r w:rsidRPr="00B80547">
        <w:rPr>
          <w:rFonts w:eastAsia="Times New Roman" w:cs="Calibri"/>
          <w:color w:val="000000"/>
          <w:sz w:val="24"/>
          <w:szCs w:val="24"/>
        </w:rPr>
        <w:t>/</w:t>
      </w:r>
      <w:r w:rsidRPr="00B80547">
        <w:rPr>
          <w:rFonts w:eastAsia="Times New Roman" w:cs="Calibri"/>
          <w:color w:val="000000"/>
          <w:sz w:val="24"/>
          <w:szCs w:val="24"/>
          <w:lang w:val="en-US"/>
        </w:rPr>
        <w:t>s</w:t>
      </w:r>
      <w:r w:rsidRPr="00B80547">
        <w:rPr>
          <w:rFonts w:eastAsia="Times New Roman" w:cs="Calibri"/>
          <w:color w:val="000000"/>
          <w:sz w:val="24"/>
          <w:szCs w:val="24"/>
        </w:rPr>
        <w:t xml:space="preserve">. </w:t>
      </w:r>
    </w:p>
    <w:p w14:paraId="28731DD0" w14:textId="77777777" w:rsidR="009134BB" w:rsidRPr="00F723C0" w:rsidRDefault="009134BB" w:rsidP="009134B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  <w:i/>
          <w:iCs/>
          <w:color w:val="000000"/>
          <w:sz w:val="24"/>
          <w:szCs w:val="24"/>
        </w:rPr>
      </w:pPr>
      <w:r>
        <w:rPr>
          <w:rFonts w:eastAsia="Times New Roman" w:cs="Calibri"/>
          <w:color w:val="000000"/>
          <w:sz w:val="24"/>
          <w:szCs w:val="24"/>
        </w:rPr>
        <w:t>Από το διάγραμμα 1 εντοπίζουμε τα ακόλουθα στοιχεία:</w:t>
      </w:r>
    </w:p>
    <w:p w14:paraId="634B8230" w14:textId="77777777" w:rsidR="009134BB" w:rsidRDefault="009134BB" w:rsidP="009134BB">
      <w:pPr>
        <w:pStyle w:val="a3"/>
        <w:autoSpaceDE w:val="0"/>
        <w:autoSpaceDN w:val="0"/>
        <w:adjustRightInd w:val="0"/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>
        <w:rPr>
          <w:rFonts w:eastAsia="Times New Roman" w:cs="Calibri"/>
          <w:color w:val="000000"/>
          <w:sz w:val="24"/>
          <w:szCs w:val="24"/>
        </w:rPr>
        <w:t xml:space="preserve">Παροχή= 250 </w:t>
      </w:r>
      <w:r w:rsidRPr="00B80547">
        <w:rPr>
          <w:rFonts w:eastAsia="Times New Roman" w:cs="Calibri"/>
          <w:color w:val="000000"/>
          <w:sz w:val="24"/>
          <w:szCs w:val="24"/>
          <w:lang w:val="en-US"/>
        </w:rPr>
        <w:t>L</w:t>
      </w:r>
      <w:r w:rsidRPr="00B80547">
        <w:rPr>
          <w:rFonts w:eastAsia="Times New Roman" w:cs="Calibri"/>
          <w:color w:val="000000"/>
          <w:sz w:val="24"/>
          <w:szCs w:val="24"/>
        </w:rPr>
        <w:t>/</w:t>
      </w:r>
      <w:r w:rsidRPr="00B80547">
        <w:rPr>
          <w:rFonts w:eastAsia="Times New Roman" w:cs="Calibri"/>
          <w:color w:val="000000"/>
          <w:sz w:val="24"/>
          <w:szCs w:val="24"/>
          <w:lang w:val="en-US"/>
        </w:rPr>
        <w:t>s</w:t>
      </w:r>
    </w:p>
    <w:p w14:paraId="62CE4C2B" w14:textId="77777777" w:rsidR="009134BB" w:rsidRPr="00F723C0" w:rsidRDefault="009134BB" w:rsidP="009134BB">
      <w:pPr>
        <w:pStyle w:val="a3"/>
        <w:autoSpaceDE w:val="0"/>
        <w:autoSpaceDN w:val="0"/>
        <w:adjustRightInd w:val="0"/>
        <w:spacing w:after="0" w:line="360" w:lineRule="auto"/>
        <w:jc w:val="both"/>
        <w:rPr>
          <w:rFonts w:cs="Calibri"/>
          <w:i/>
          <w:iCs/>
          <w:color w:val="000000"/>
          <w:sz w:val="24"/>
          <w:szCs w:val="24"/>
        </w:rPr>
      </w:pPr>
      <w:r>
        <w:rPr>
          <w:rFonts w:eastAsia="Times New Roman" w:cs="Calibri"/>
          <w:color w:val="000000"/>
          <w:sz w:val="24"/>
          <w:szCs w:val="24"/>
        </w:rPr>
        <w:t xml:space="preserve">Ταχύτητα = </w:t>
      </w:r>
      <w:r w:rsidRPr="00B80547">
        <w:rPr>
          <w:rFonts w:eastAsia="Times New Roman" w:cs="Calibri"/>
          <w:color w:val="000000"/>
          <w:sz w:val="24"/>
          <w:szCs w:val="24"/>
        </w:rPr>
        <w:t xml:space="preserve">5 </w:t>
      </w:r>
      <w:r w:rsidRPr="00B80547">
        <w:rPr>
          <w:rFonts w:eastAsia="Times New Roman" w:cs="Calibri"/>
          <w:color w:val="000000"/>
          <w:sz w:val="24"/>
          <w:szCs w:val="24"/>
          <w:lang w:val="en-US"/>
        </w:rPr>
        <w:t>m</w:t>
      </w:r>
      <w:r w:rsidRPr="00B80547">
        <w:rPr>
          <w:rFonts w:eastAsia="Times New Roman" w:cs="Calibri"/>
          <w:color w:val="000000"/>
          <w:sz w:val="24"/>
          <w:szCs w:val="24"/>
        </w:rPr>
        <w:t>/</w:t>
      </w:r>
      <w:r w:rsidRPr="00B80547">
        <w:rPr>
          <w:rFonts w:eastAsia="Times New Roman" w:cs="Calibri"/>
          <w:color w:val="000000"/>
          <w:sz w:val="24"/>
          <w:szCs w:val="24"/>
          <w:lang w:val="en-US"/>
        </w:rPr>
        <w:t>s</w:t>
      </w:r>
    </w:p>
    <w:p w14:paraId="1F4CFA92" w14:textId="77777777" w:rsidR="009134BB" w:rsidRDefault="009134BB" w:rsidP="009134B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  <w:r>
        <w:rPr>
          <w:rFonts w:eastAsia="Times New Roman" w:cs="Calibri"/>
          <w:color w:val="000000"/>
          <w:sz w:val="24"/>
          <w:szCs w:val="24"/>
        </w:rPr>
        <w:t xml:space="preserve">Το σημείο τομής των γραμμών παροχής και της ταχύτητας δίνει την απαιτούμενη διάμετρο του κυκλικού στομίου, που στην περίπτωσή μας είναι 350 </w:t>
      </w:r>
      <w:r w:rsidRPr="00B80547">
        <w:rPr>
          <w:rFonts w:eastAsia="Times New Roman" w:cs="Calibri"/>
          <w:color w:val="000000"/>
          <w:sz w:val="24"/>
          <w:szCs w:val="24"/>
          <w:lang w:val="en-US"/>
        </w:rPr>
        <w:t>mm</w:t>
      </w:r>
    </w:p>
    <w:p w14:paraId="67356A8F" w14:textId="77777777" w:rsidR="009134BB" w:rsidRDefault="009134BB" w:rsidP="009134BB">
      <w:pPr>
        <w:pStyle w:val="a3"/>
        <w:autoSpaceDE w:val="0"/>
        <w:autoSpaceDN w:val="0"/>
        <w:adjustRightInd w:val="0"/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</w:rPr>
      </w:pPr>
    </w:p>
    <w:p w14:paraId="0745E0A5" w14:textId="77777777" w:rsidR="009134BB" w:rsidRPr="00BA6223" w:rsidRDefault="009134BB" w:rsidP="009134BB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="Calibri"/>
          <w:color w:val="000000"/>
          <w:sz w:val="24"/>
          <w:szCs w:val="24"/>
        </w:rPr>
      </w:pPr>
      <w:r>
        <w:rPr>
          <w:rFonts w:eastAsia="Times New Roman" w:cs="Calibri"/>
          <w:noProof/>
          <w:color w:val="000000"/>
          <w:sz w:val="24"/>
          <w:szCs w:val="24"/>
          <w:lang w:eastAsia="el-GR"/>
        </w:rPr>
        <w:drawing>
          <wp:inline distT="0" distB="0" distL="0" distR="0" wp14:anchorId="185EEA3C" wp14:editId="0C4CB35A">
            <wp:extent cx="3371850" cy="2390775"/>
            <wp:effectExtent l="19050" t="0" r="0" b="0"/>
            <wp:docPr id="1" name="Εικόνα 1" descr="Χωρίς τίτλο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Χωρίς τίτλο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C7D49D" w14:textId="77777777" w:rsidR="009134BB" w:rsidRPr="004448E8" w:rsidRDefault="009134BB" w:rsidP="009134BB">
      <w:pPr>
        <w:pStyle w:val="a3"/>
        <w:numPr>
          <w:ilvl w:val="1"/>
          <w:numId w:val="2"/>
        </w:numPr>
        <w:tabs>
          <w:tab w:val="left" w:pos="1380"/>
        </w:tabs>
        <w:spacing w:after="0" w:line="360" w:lineRule="auto"/>
        <w:jc w:val="both"/>
        <w:rPr>
          <w:b/>
          <w:bCs/>
          <w:sz w:val="24"/>
          <w:szCs w:val="24"/>
        </w:rPr>
      </w:pPr>
    </w:p>
    <w:p w14:paraId="73344720" w14:textId="77777777" w:rsidR="009134BB" w:rsidRPr="004448E8" w:rsidRDefault="009134BB" w:rsidP="009134BB">
      <w:pPr>
        <w:pStyle w:val="a4"/>
        <w:spacing w:after="0" w:line="360" w:lineRule="auto"/>
        <w:ind w:left="426"/>
        <w:jc w:val="both"/>
        <w:rPr>
          <w:sz w:val="24"/>
          <w:szCs w:val="24"/>
        </w:rPr>
      </w:pPr>
      <w:r w:rsidRPr="00E50977">
        <w:rPr>
          <w:sz w:val="24"/>
          <w:szCs w:val="24"/>
        </w:rPr>
        <w:t>Έχουμε ως δεδομένο ότι υπάρχει ψευδοροφή, που διευκολύνει την τοποθέτηση στομίων οροφής και ότι ο χώρος είναι μεγάλης έκτασης και μας ενδιαφέρει ο θερινός κλιματισμός (ψύξη). Με αυτές τις προϋποθέσεις, προτιμούμε στόμια οροφής, τα οποία</w:t>
      </w:r>
      <w:r>
        <w:rPr>
          <w:sz w:val="24"/>
          <w:szCs w:val="24"/>
        </w:rPr>
        <w:t xml:space="preserve"> </w:t>
      </w:r>
      <w:r w:rsidRPr="004448E8">
        <w:rPr>
          <w:sz w:val="24"/>
          <w:szCs w:val="24"/>
        </w:rPr>
        <w:t>δημιουργούν γρήγορη και πλήρη ανάμειξη του αέρα προσαγωγής με τον αέρα του κλιματιζόμενου χώρου και έτσι έχουμε πολύ πιο σύντομα το αποτέλεσμα που επιδιώκουμε.</w:t>
      </w:r>
    </w:p>
    <w:p w14:paraId="37998A64" w14:textId="77777777" w:rsidR="00324C23" w:rsidRDefault="00324C23"/>
    <w:sectPr w:rsidR="00324C23" w:rsidSect="00E657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A5A0E"/>
    <w:multiLevelType w:val="hybridMultilevel"/>
    <w:tmpl w:val="297E40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747EB0"/>
    <w:multiLevelType w:val="multilevel"/>
    <w:tmpl w:val="F46EA1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7653649">
    <w:abstractNumId w:val="0"/>
  </w:num>
  <w:num w:numId="2" w16cid:durableId="523980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6742"/>
    <w:rsid w:val="00324C23"/>
    <w:rsid w:val="00785175"/>
    <w:rsid w:val="009134BB"/>
    <w:rsid w:val="0093776E"/>
    <w:rsid w:val="00DD6742"/>
    <w:rsid w:val="00E6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BC53"/>
  <w15:docId w15:val="{4EF4133E-049F-44E0-9AC8-21CCC2A0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4B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4BB"/>
    <w:pPr>
      <w:ind w:left="720"/>
      <w:contextualSpacing/>
    </w:pPr>
  </w:style>
  <w:style w:type="paragraph" w:styleId="a4">
    <w:name w:val="annotation text"/>
    <w:basedOn w:val="a"/>
    <w:link w:val="Char"/>
    <w:uiPriority w:val="99"/>
    <w:unhideWhenUsed/>
    <w:rsid w:val="009134B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9134BB"/>
    <w:rPr>
      <w:rFonts w:ascii="Calibri" w:eastAsia="Calibri" w:hAnsi="Calibri" w:cs="Times New Roman"/>
      <w:sz w:val="20"/>
      <w:szCs w:val="20"/>
    </w:rPr>
  </w:style>
  <w:style w:type="paragraph" w:styleId="a5">
    <w:name w:val="Balloon Text"/>
    <w:basedOn w:val="a"/>
    <w:link w:val="Char0"/>
    <w:uiPriority w:val="99"/>
    <w:semiHidden/>
    <w:unhideWhenUsed/>
    <w:rsid w:val="00913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9134B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665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ΛΕΩΝΙΔΑΣ ΓΟΜΑΤΟΣ</cp:lastModifiedBy>
  <cp:revision>2</cp:revision>
  <dcterms:created xsi:type="dcterms:W3CDTF">2024-04-20T17:12:00Z</dcterms:created>
  <dcterms:modified xsi:type="dcterms:W3CDTF">2024-04-20T17:12:00Z</dcterms:modified>
</cp:coreProperties>
</file>