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E033" w14:textId="056B9056" w:rsidR="00E40B7A" w:rsidRPr="000D4793" w:rsidRDefault="00E40B7A" w:rsidP="00E40B7A">
      <w:pPr>
        <w:jc w:val="both"/>
        <w:rPr>
          <w:rFonts w:ascii="Arial" w:hAnsi="Arial" w:cs="Arial"/>
          <w:b/>
          <w:sz w:val="24"/>
          <w:szCs w:val="24"/>
          <w:lang w:val="el-GR"/>
        </w:rPr>
      </w:pPr>
      <w:r w:rsidRPr="00E40B7A">
        <w:rPr>
          <w:rFonts w:ascii="Arial" w:hAnsi="Arial" w:cs="Arial"/>
          <w:b/>
          <w:sz w:val="24"/>
          <w:szCs w:val="24"/>
          <w:lang w:val="el-GR"/>
        </w:rPr>
        <w:t>ΘΕΜΑ 4</w:t>
      </w:r>
      <w:r w:rsidR="000D4793">
        <w:rPr>
          <w:rFonts w:ascii="Arial" w:hAnsi="Arial" w:cs="Arial"/>
          <w:b/>
          <w:sz w:val="24"/>
          <w:szCs w:val="24"/>
        </w:rPr>
        <w:t>o</w:t>
      </w:r>
    </w:p>
    <w:p w14:paraId="1C1C207A" w14:textId="77777777" w:rsidR="000D4793" w:rsidRDefault="00B11345" w:rsidP="000D4793">
      <w:pPr>
        <w:jc w:val="both"/>
        <w:rPr>
          <w:rFonts w:ascii="Arial" w:hAnsi="Arial" w:cs="Arial"/>
          <w:sz w:val="24"/>
        </w:rPr>
      </w:pPr>
      <w:r w:rsidRPr="003621AD">
        <w:rPr>
          <w:rFonts w:ascii="Arial" w:hAnsi="Arial" w:cs="Arial"/>
          <w:sz w:val="24"/>
          <w:lang w:val="el-GR"/>
        </w:rPr>
        <w:t>Πόσες καταστάσεις απαριθμεί ο ασύγχρονος BCD</w:t>
      </w:r>
      <w:r>
        <w:rPr>
          <w:rFonts w:ascii="Arial" w:hAnsi="Arial" w:cs="Arial"/>
          <w:sz w:val="24"/>
          <w:lang w:val="el-GR"/>
        </w:rPr>
        <w:t xml:space="preserve"> </w:t>
      </w:r>
      <w:r w:rsidRPr="003621AD">
        <w:rPr>
          <w:rFonts w:ascii="Arial" w:hAnsi="Arial" w:cs="Arial"/>
          <w:sz w:val="24"/>
          <w:lang w:val="el-GR"/>
        </w:rPr>
        <w:t xml:space="preserve">απαριθμητής και </w:t>
      </w:r>
      <w:r w:rsidRPr="00B11345">
        <w:rPr>
          <w:rFonts w:ascii="Arial" w:hAnsi="Arial" w:cs="Arial"/>
          <w:sz w:val="24"/>
          <w:lang w:val="el-GR"/>
        </w:rPr>
        <w:t>π</w:t>
      </w:r>
      <w:r>
        <w:rPr>
          <w:rFonts w:ascii="Arial" w:hAnsi="Arial" w:cs="Arial"/>
          <w:sz w:val="24"/>
          <w:lang w:val="el-GR"/>
        </w:rPr>
        <w:t>όσες ο</w:t>
      </w:r>
      <w:r w:rsidR="000D4793" w:rsidRPr="000D4793">
        <w:rPr>
          <w:rFonts w:ascii="Arial" w:hAnsi="Arial" w:cs="Arial"/>
          <w:sz w:val="24"/>
          <w:lang w:val="el-GR"/>
        </w:rPr>
        <w:t xml:space="preserve"> </w:t>
      </w:r>
      <w:r>
        <w:rPr>
          <w:rFonts w:ascii="Arial" w:hAnsi="Arial" w:cs="Arial"/>
          <w:sz w:val="24"/>
          <w:lang w:val="el-GR"/>
        </w:rPr>
        <w:t xml:space="preserve">ασύγχρονος δυαδικός </w:t>
      </w:r>
      <w:r w:rsidRPr="003621AD">
        <w:rPr>
          <w:rFonts w:ascii="Arial" w:hAnsi="Arial" w:cs="Arial"/>
          <w:sz w:val="24"/>
          <w:lang w:val="el-GR"/>
        </w:rPr>
        <w:t>απαριθμητή</w:t>
      </w:r>
      <w:r>
        <w:rPr>
          <w:rFonts w:ascii="Arial" w:hAnsi="Arial" w:cs="Arial"/>
          <w:sz w:val="24"/>
          <w:lang w:val="el-GR"/>
        </w:rPr>
        <w:t>ς</w:t>
      </w:r>
      <w:r w:rsidRPr="003621AD">
        <w:rPr>
          <w:rFonts w:ascii="Arial" w:hAnsi="Arial" w:cs="Arial"/>
          <w:sz w:val="24"/>
          <w:lang w:val="el-GR"/>
        </w:rPr>
        <w:t xml:space="preserve"> </w:t>
      </w:r>
      <w:r>
        <w:rPr>
          <w:rFonts w:ascii="Arial" w:hAnsi="Arial" w:cs="Arial"/>
          <w:sz w:val="24"/>
          <w:lang w:val="el-GR"/>
        </w:rPr>
        <w:t xml:space="preserve">των </w:t>
      </w:r>
      <w:r w:rsidRPr="003621AD">
        <w:rPr>
          <w:rFonts w:ascii="Arial" w:hAnsi="Arial" w:cs="Arial"/>
          <w:sz w:val="24"/>
          <w:lang w:val="el-GR"/>
        </w:rPr>
        <w:t>τεσσάρων (4) bits</w:t>
      </w:r>
      <w:r>
        <w:rPr>
          <w:rFonts w:ascii="Arial" w:hAnsi="Arial" w:cs="Arial"/>
          <w:sz w:val="24"/>
          <w:lang w:val="el-GR"/>
        </w:rPr>
        <w:t>;</w:t>
      </w:r>
      <w:r>
        <w:rPr>
          <w:rFonts w:ascii="Arial" w:hAnsi="Arial" w:cs="Arial"/>
          <w:sz w:val="24"/>
          <w:lang w:val="el-GR"/>
        </w:rPr>
        <w:tab/>
      </w:r>
      <w:r>
        <w:rPr>
          <w:rFonts w:ascii="Arial" w:hAnsi="Arial" w:cs="Arial"/>
          <w:sz w:val="24"/>
          <w:lang w:val="el-GR"/>
        </w:rPr>
        <w:tab/>
      </w:r>
      <w:r>
        <w:rPr>
          <w:rFonts w:ascii="Arial" w:hAnsi="Arial" w:cs="Arial"/>
          <w:sz w:val="24"/>
          <w:lang w:val="el-GR"/>
        </w:rPr>
        <w:tab/>
      </w:r>
      <w:r>
        <w:rPr>
          <w:rFonts w:ascii="Arial" w:hAnsi="Arial" w:cs="Arial"/>
          <w:sz w:val="24"/>
          <w:lang w:val="el-GR"/>
        </w:rPr>
        <w:tab/>
      </w:r>
      <w:r w:rsidR="00EF0977">
        <w:rPr>
          <w:rFonts w:ascii="Arial" w:hAnsi="Arial" w:cs="Arial"/>
          <w:sz w:val="24"/>
          <w:lang w:val="el-GR"/>
        </w:rPr>
        <w:tab/>
      </w:r>
    </w:p>
    <w:p w14:paraId="1EB1ABDF" w14:textId="73EE6D34" w:rsidR="00E40B7A" w:rsidRPr="000D4793" w:rsidRDefault="00B11345" w:rsidP="000D4793">
      <w:pPr>
        <w:jc w:val="right"/>
        <w:rPr>
          <w:rFonts w:ascii="Arial" w:hAnsi="Arial" w:cs="Arial"/>
          <w:sz w:val="24"/>
          <w:szCs w:val="24"/>
        </w:rPr>
      </w:pPr>
      <w:r w:rsidRPr="00B11345">
        <w:rPr>
          <w:rFonts w:ascii="Arial" w:hAnsi="Arial" w:cs="Arial"/>
          <w:b/>
          <w:sz w:val="24"/>
          <w:lang w:val="el-GR"/>
        </w:rPr>
        <w:t xml:space="preserve">ΜΟΝΑΔΕΣ </w:t>
      </w:r>
      <w:r w:rsidR="000D4793">
        <w:rPr>
          <w:rFonts w:ascii="Arial" w:hAnsi="Arial" w:cs="Arial"/>
          <w:b/>
          <w:sz w:val="24"/>
        </w:rPr>
        <w:t>25</w:t>
      </w:r>
    </w:p>
    <w:sectPr w:rsidR="00E40B7A" w:rsidRPr="000D47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D11"/>
    <w:rsid w:val="000D4793"/>
    <w:rsid w:val="001C1278"/>
    <w:rsid w:val="0021306B"/>
    <w:rsid w:val="00261DB9"/>
    <w:rsid w:val="005F7F30"/>
    <w:rsid w:val="00630B76"/>
    <w:rsid w:val="006A7CF2"/>
    <w:rsid w:val="006F0D11"/>
    <w:rsid w:val="009249CC"/>
    <w:rsid w:val="00A61376"/>
    <w:rsid w:val="00B11345"/>
    <w:rsid w:val="00B11634"/>
    <w:rsid w:val="00D754A0"/>
    <w:rsid w:val="00DC52BA"/>
    <w:rsid w:val="00E40B7A"/>
    <w:rsid w:val="00E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87F9"/>
  <w15:chartTrackingRefBased/>
  <w15:docId w15:val="{9A8DFC82-D502-42E8-A9CE-6D0EF379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12</cp:revision>
  <dcterms:created xsi:type="dcterms:W3CDTF">2022-11-25T07:45:00Z</dcterms:created>
  <dcterms:modified xsi:type="dcterms:W3CDTF">2024-04-16T06:05:00Z</dcterms:modified>
</cp:coreProperties>
</file>