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F4713" w14:textId="77777777" w:rsidR="00706F7C" w:rsidRDefault="00706F7C" w:rsidP="00706F7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3266653E" w14:textId="77777777" w:rsidR="00706F7C" w:rsidRDefault="00706F7C" w:rsidP="00706F7C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1D46BDFD" w14:textId="77777777" w:rsidR="00706F7C" w:rsidRDefault="00C8062F" w:rsidP="00706F7C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Θα τον συμβουλεύαμε τα ακόλουθα, αναφορικά με τα θερμαντικά σώματα:</w:t>
      </w:r>
    </w:p>
    <w:p w14:paraId="3DF34ACF" w14:textId="42F68924" w:rsidR="00C8062F" w:rsidRPr="000F2530" w:rsidRDefault="00C8062F" w:rsidP="000F2530">
      <w:pPr>
        <w:pStyle w:val="a5"/>
        <w:numPr>
          <w:ilvl w:val="0"/>
          <w:numId w:val="3"/>
        </w:numPr>
        <w:spacing w:after="0" w:line="360" w:lineRule="auto"/>
        <w:ind w:left="284" w:hanging="284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Όποιος και αν είναι ο τύπος των θερμαντικών σωμάτων </w:t>
      </w:r>
      <w:r w:rsidR="00FD2684">
        <w:rPr>
          <w:rFonts w:cstheme="minorHAnsi"/>
          <w:bCs/>
          <w:color w:val="000000"/>
          <w:sz w:val="24"/>
          <w:szCs w:val="24"/>
        </w:rPr>
        <w:t xml:space="preserve">είναι σημαντικό </w:t>
      </w:r>
      <w:r>
        <w:rPr>
          <w:rFonts w:cstheme="minorHAnsi"/>
          <w:bCs/>
          <w:color w:val="000000"/>
          <w:sz w:val="24"/>
          <w:szCs w:val="24"/>
        </w:rPr>
        <w:t>να μ</w:t>
      </w:r>
      <w:r w:rsidR="00FD2684">
        <w:rPr>
          <w:rFonts w:cstheme="minorHAnsi"/>
          <w:bCs/>
          <w:color w:val="000000"/>
          <w:sz w:val="24"/>
          <w:szCs w:val="24"/>
        </w:rPr>
        <w:t>ην παρεμποδίζεται η κυκλοφορία τ</w:t>
      </w:r>
      <w:r>
        <w:rPr>
          <w:rFonts w:cstheme="minorHAnsi"/>
          <w:bCs/>
          <w:color w:val="000000"/>
          <w:sz w:val="24"/>
          <w:szCs w:val="24"/>
        </w:rPr>
        <w:t>ου αέρα που τα περιβάλλει.</w:t>
      </w:r>
      <w:r w:rsidR="000F2530" w:rsidRPr="000F2530">
        <w:rPr>
          <w:rFonts w:cstheme="minorHAnsi"/>
          <w:bCs/>
          <w:color w:val="000000"/>
          <w:sz w:val="24"/>
          <w:szCs w:val="24"/>
        </w:rPr>
        <w:t xml:space="preserve"> Είναι λάθος να καλύπτουμε τα σώματα.</w:t>
      </w:r>
    </w:p>
    <w:p w14:paraId="3989AE02" w14:textId="77777777" w:rsidR="00C8062F" w:rsidRDefault="00C8062F" w:rsidP="00FD2684">
      <w:pPr>
        <w:pStyle w:val="a5"/>
        <w:numPr>
          <w:ilvl w:val="0"/>
          <w:numId w:val="3"/>
        </w:numPr>
        <w:spacing w:after="0" w:line="360" w:lineRule="auto"/>
        <w:ind w:left="284" w:hanging="284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Αν ένα σώμα είναι τοποθετημένο σε εξωτερικό </w:t>
      </w:r>
      <w:r w:rsidR="00FD2684">
        <w:rPr>
          <w:rFonts w:cstheme="minorHAnsi"/>
          <w:bCs/>
          <w:color w:val="000000"/>
          <w:sz w:val="24"/>
          <w:szCs w:val="24"/>
        </w:rPr>
        <w:t>τοίχο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FD2684">
        <w:rPr>
          <w:rFonts w:cstheme="minorHAnsi"/>
          <w:bCs/>
          <w:color w:val="000000"/>
          <w:sz w:val="24"/>
          <w:szCs w:val="24"/>
        </w:rPr>
        <w:t>τοποθετούμε μεταξύ αυτού και του</w:t>
      </w:r>
      <w:r>
        <w:rPr>
          <w:rFonts w:cstheme="minorHAnsi"/>
          <w:bCs/>
          <w:color w:val="000000"/>
          <w:sz w:val="24"/>
          <w:szCs w:val="24"/>
        </w:rPr>
        <w:t xml:space="preserve"> τοίχου ένα κομμάτι </w:t>
      </w:r>
      <w:r w:rsidR="00FD2684">
        <w:rPr>
          <w:rFonts w:cstheme="minorHAnsi"/>
          <w:bCs/>
          <w:color w:val="000000"/>
          <w:sz w:val="24"/>
          <w:szCs w:val="24"/>
        </w:rPr>
        <w:t>μονωτικού</w:t>
      </w:r>
      <w:r>
        <w:rPr>
          <w:rFonts w:cstheme="minorHAnsi"/>
          <w:bCs/>
          <w:color w:val="000000"/>
          <w:sz w:val="24"/>
          <w:szCs w:val="24"/>
        </w:rPr>
        <w:t xml:space="preserve"> υλικού γυρισμένο έτσι ώστε να αντανακλά τη θερμότητα στο εσωτερικό.</w:t>
      </w:r>
    </w:p>
    <w:p w14:paraId="71E54F27" w14:textId="77777777" w:rsidR="00C8062F" w:rsidRPr="00C8062F" w:rsidRDefault="00FD2684" w:rsidP="00FD2684">
      <w:pPr>
        <w:pStyle w:val="a5"/>
        <w:numPr>
          <w:ilvl w:val="0"/>
          <w:numId w:val="3"/>
        </w:numPr>
        <w:spacing w:after="0" w:line="360" w:lineRule="auto"/>
        <w:ind w:left="284" w:hanging="284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Η χρήση θερμοστατικών διακοπτών βελτιστοποιεί τη λειτουργία του κάθε σώματος το οποίο αποδίδει στο χώρο μόνο την αναγκαία θερμότητα για να φτάσει στο επιθυμητό θερμοκρασιακό επίπεδο.</w:t>
      </w:r>
    </w:p>
    <w:p w14:paraId="051A6F80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2343D5E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9231E03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23430AEB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5E06AB31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0E25E21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741DDF9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4ED65F5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26D534D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17218F03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7D7817FD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33D4411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068FD17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6C24F0C" w14:textId="77777777" w:rsidR="00824193" w:rsidRPr="00824193" w:rsidRDefault="00824193" w:rsidP="00824193">
      <w:pPr>
        <w:spacing w:after="0" w:line="360" w:lineRule="auto"/>
        <w:jc w:val="both"/>
        <w:rPr>
          <w:bCs/>
          <w:i/>
          <w:iCs/>
          <w:sz w:val="24"/>
          <w:szCs w:val="24"/>
        </w:rPr>
      </w:pPr>
    </w:p>
    <w:sectPr w:rsidR="00824193" w:rsidRPr="00824193" w:rsidSect="002C1A0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DDFAA" w16cex:dateUtc="2022-11-15T07:51:00Z"/>
  <w16cex:commentExtensible w16cex:durableId="271DE02B" w16cex:dateUtc="2022-11-15T0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BD7FD8" w16cid:durableId="271DDFAA"/>
  <w16cid:commentId w16cid:paraId="06F8154E" w16cid:durableId="271DE02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4ED0"/>
    <w:multiLevelType w:val="hybridMultilevel"/>
    <w:tmpl w:val="D32E085A"/>
    <w:lvl w:ilvl="0" w:tplc="23E6769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45606"/>
    <w:multiLevelType w:val="hybridMultilevel"/>
    <w:tmpl w:val="BC78FC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6E7E"/>
    <w:rsid w:val="000057BF"/>
    <w:rsid w:val="00016743"/>
    <w:rsid w:val="000264FF"/>
    <w:rsid w:val="000D6E7E"/>
    <w:rsid w:val="000F2530"/>
    <w:rsid w:val="000F40A4"/>
    <w:rsid w:val="00101A42"/>
    <w:rsid w:val="00104157"/>
    <w:rsid w:val="001228A3"/>
    <w:rsid w:val="00152B50"/>
    <w:rsid w:val="00155139"/>
    <w:rsid w:val="0016063A"/>
    <w:rsid w:val="001C5AEB"/>
    <w:rsid w:val="0020546F"/>
    <w:rsid w:val="002530E5"/>
    <w:rsid w:val="0027137A"/>
    <w:rsid w:val="00274E3C"/>
    <w:rsid w:val="002909C5"/>
    <w:rsid w:val="002C1A0F"/>
    <w:rsid w:val="002C7B86"/>
    <w:rsid w:val="002D2559"/>
    <w:rsid w:val="00330A4C"/>
    <w:rsid w:val="00332DC1"/>
    <w:rsid w:val="00351919"/>
    <w:rsid w:val="003C64AF"/>
    <w:rsid w:val="003C7900"/>
    <w:rsid w:val="003E7131"/>
    <w:rsid w:val="00440C82"/>
    <w:rsid w:val="004570E5"/>
    <w:rsid w:val="0049034D"/>
    <w:rsid w:val="005078E7"/>
    <w:rsid w:val="00533130"/>
    <w:rsid w:val="00540F40"/>
    <w:rsid w:val="00575E4F"/>
    <w:rsid w:val="00583AD8"/>
    <w:rsid w:val="00671682"/>
    <w:rsid w:val="006812FF"/>
    <w:rsid w:val="006A25A6"/>
    <w:rsid w:val="006B06DB"/>
    <w:rsid w:val="006B2B06"/>
    <w:rsid w:val="006C4622"/>
    <w:rsid w:val="006E7DF3"/>
    <w:rsid w:val="00706F7C"/>
    <w:rsid w:val="00714D57"/>
    <w:rsid w:val="007311B9"/>
    <w:rsid w:val="0074766E"/>
    <w:rsid w:val="0077378A"/>
    <w:rsid w:val="007C20A0"/>
    <w:rsid w:val="007C7478"/>
    <w:rsid w:val="00824193"/>
    <w:rsid w:val="00885333"/>
    <w:rsid w:val="008F404D"/>
    <w:rsid w:val="00911836"/>
    <w:rsid w:val="0091214F"/>
    <w:rsid w:val="009269FF"/>
    <w:rsid w:val="00986ED5"/>
    <w:rsid w:val="009D256D"/>
    <w:rsid w:val="009D6C52"/>
    <w:rsid w:val="009E18AD"/>
    <w:rsid w:val="00A05AF3"/>
    <w:rsid w:val="00A11807"/>
    <w:rsid w:val="00A6735F"/>
    <w:rsid w:val="00A772DA"/>
    <w:rsid w:val="00A9575B"/>
    <w:rsid w:val="00A97B71"/>
    <w:rsid w:val="00AB7114"/>
    <w:rsid w:val="00AF38D4"/>
    <w:rsid w:val="00B256A7"/>
    <w:rsid w:val="00B27F51"/>
    <w:rsid w:val="00BD0251"/>
    <w:rsid w:val="00C8062F"/>
    <w:rsid w:val="00C86A08"/>
    <w:rsid w:val="00CA54DE"/>
    <w:rsid w:val="00CC7121"/>
    <w:rsid w:val="00D6145D"/>
    <w:rsid w:val="00DB0BC2"/>
    <w:rsid w:val="00DD2B6F"/>
    <w:rsid w:val="00DD4404"/>
    <w:rsid w:val="00E50F45"/>
    <w:rsid w:val="00E66026"/>
    <w:rsid w:val="00EA4E81"/>
    <w:rsid w:val="00ED1CBA"/>
    <w:rsid w:val="00F17EE4"/>
    <w:rsid w:val="00F31ED1"/>
    <w:rsid w:val="00F33E13"/>
    <w:rsid w:val="00FB2FA5"/>
    <w:rsid w:val="00FD2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67B6"/>
  <w15:docId w15:val="{F93721C7-03FA-440E-B34C-E5AE31C1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2C1A0F"/>
    <w:rPr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rsid w:val="002C1A0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rsid w:val="002C1A0F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2C1A0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2C1A0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2022-11-05T14:56:00Z</cp:lastPrinted>
  <dcterms:created xsi:type="dcterms:W3CDTF">2022-11-15T15:31:00Z</dcterms:created>
  <dcterms:modified xsi:type="dcterms:W3CDTF">2022-11-15T15:34:00Z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