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E907B" w14:textId="1E806C10" w:rsidR="00A52BF8" w:rsidRPr="006E7DD5" w:rsidRDefault="00927D0E" w:rsidP="004A577B">
      <w:pPr>
        <w:spacing w:after="0" w:line="360" w:lineRule="auto"/>
        <w:jc w:val="both"/>
        <w:rPr>
          <w:rFonts w:cs="Calibri"/>
          <w:b/>
          <w:sz w:val="24"/>
          <w:szCs w:val="24"/>
          <w:u w:val="single"/>
          <w:lang w:val="el-GR"/>
        </w:rPr>
      </w:pPr>
      <w:r w:rsidRPr="004A11B8">
        <w:rPr>
          <w:rFonts w:cs="Calibri"/>
          <w:b/>
          <w:sz w:val="24"/>
          <w:szCs w:val="24"/>
          <w:u w:val="single"/>
          <w:lang w:val="el-GR"/>
        </w:rPr>
        <w:t>Θ</w:t>
      </w:r>
      <w:r w:rsidR="001C4432" w:rsidRPr="004A11B8">
        <w:rPr>
          <w:rFonts w:cs="Calibri"/>
          <w:b/>
          <w:sz w:val="24"/>
          <w:szCs w:val="24"/>
          <w:u w:val="single"/>
          <w:lang w:val="el-GR"/>
        </w:rPr>
        <w:t xml:space="preserve">έμα </w:t>
      </w:r>
      <w:r w:rsidRPr="004A11B8">
        <w:rPr>
          <w:rFonts w:cs="Calibri"/>
          <w:b/>
          <w:sz w:val="24"/>
          <w:szCs w:val="24"/>
          <w:u w:val="single"/>
          <w:lang w:val="el-GR"/>
        </w:rPr>
        <w:t>2</w:t>
      </w:r>
      <w:r w:rsidR="003463D3" w:rsidRPr="004A11B8">
        <w:rPr>
          <w:rFonts w:cs="Calibri"/>
          <w:b/>
          <w:sz w:val="24"/>
          <w:szCs w:val="24"/>
          <w:u w:val="single"/>
          <w:vertAlign w:val="superscript"/>
          <w:lang w:val="el-GR"/>
        </w:rPr>
        <w:t>ο</w:t>
      </w:r>
    </w:p>
    <w:p w14:paraId="49497AED" w14:textId="77777777" w:rsidR="00952093" w:rsidRPr="004A11B8" w:rsidRDefault="00E91813" w:rsidP="007B4B78">
      <w:pPr>
        <w:spacing w:line="360" w:lineRule="auto"/>
        <w:jc w:val="both"/>
        <w:rPr>
          <w:rFonts w:cs="Calibri"/>
          <w:sz w:val="24"/>
          <w:szCs w:val="24"/>
          <w:lang w:val="el-GR"/>
        </w:rPr>
      </w:pPr>
      <w:bookmarkStart w:id="0" w:name="_Hlk98686622"/>
      <w:r w:rsidRPr="004A11B8">
        <w:rPr>
          <w:rFonts w:cs="Calibri"/>
          <w:b/>
          <w:bCs/>
          <w:sz w:val="24"/>
          <w:szCs w:val="24"/>
          <w:lang w:val="el-GR"/>
        </w:rPr>
        <w:t>2.1</w:t>
      </w:r>
      <w:bookmarkEnd w:id="0"/>
      <w:r w:rsidR="006E7DD5" w:rsidRPr="006E7DD5">
        <w:rPr>
          <w:rFonts w:cs="Calibri"/>
          <w:sz w:val="24"/>
          <w:szCs w:val="24"/>
          <w:lang w:val="el-GR"/>
        </w:rPr>
        <w:t xml:space="preserve"> Με βάση το παρακάτω σχήμα, </w:t>
      </w:r>
      <w:r w:rsidR="006E7DD5">
        <w:rPr>
          <w:rFonts w:cs="Calibri"/>
          <w:sz w:val="24"/>
          <w:szCs w:val="24"/>
          <w:lang w:val="el-GR"/>
        </w:rPr>
        <w:t>ν</w:t>
      </w:r>
      <w:r w:rsidR="00952093" w:rsidRPr="004A11B8">
        <w:rPr>
          <w:rFonts w:cs="Calibri"/>
          <w:sz w:val="24"/>
          <w:szCs w:val="24"/>
          <w:lang w:val="el-GR"/>
        </w:rPr>
        <w:t xml:space="preserve">α γράψετε δίπλα στους αριθμούς 1, 2, 3 στη </w:t>
      </w:r>
      <w:r w:rsidR="006E7DD5">
        <w:rPr>
          <w:rFonts w:cs="Calibri"/>
          <w:sz w:val="24"/>
          <w:szCs w:val="24"/>
          <w:lang w:val="el-GR"/>
        </w:rPr>
        <w:t>Σ</w:t>
      </w:r>
      <w:r w:rsidR="00952093" w:rsidRPr="004A11B8">
        <w:rPr>
          <w:rFonts w:cs="Calibri"/>
          <w:sz w:val="24"/>
          <w:szCs w:val="24"/>
          <w:lang w:val="el-GR"/>
        </w:rPr>
        <w:t xml:space="preserve">τήλη Α ένα από τα γράμματα α, β, γ, δ της </w:t>
      </w:r>
      <w:r w:rsidR="006E7DD5">
        <w:rPr>
          <w:rFonts w:cs="Calibri"/>
          <w:sz w:val="24"/>
          <w:szCs w:val="24"/>
          <w:lang w:val="el-GR"/>
        </w:rPr>
        <w:t>Σ</w:t>
      </w:r>
      <w:r w:rsidR="00952093" w:rsidRPr="004A11B8">
        <w:rPr>
          <w:rFonts w:cs="Calibri"/>
          <w:sz w:val="24"/>
          <w:szCs w:val="24"/>
          <w:lang w:val="el-GR"/>
        </w:rPr>
        <w:t xml:space="preserve">τήλης Β, που δίνει τη σωστή αντιστοίχιση. Σημειώνεται ότι ένα </w:t>
      </w:r>
      <w:r w:rsidR="006E7DD5">
        <w:rPr>
          <w:rFonts w:cs="Calibri"/>
          <w:sz w:val="24"/>
          <w:szCs w:val="24"/>
          <w:lang w:val="el-GR"/>
        </w:rPr>
        <w:t xml:space="preserve">(1) </w:t>
      </w:r>
      <w:r w:rsidR="00952093" w:rsidRPr="004A11B8">
        <w:rPr>
          <w:rFonts w:cs="Calibri"/>
          <w:sz w:val="24"/>
          <w:szCs w:val="24"/>
          <w:lang w:val="el-GR"/>
        </w:rPr>
        <w:t xml:space="preserve">γράμμα από τη </w:t>
      </w:r>
      <w:r w:rsidR="006E7DD5">
        <w:rPr>
          <w:rFonts w:cs="Calibri"/>
          <w:sz w:val="24"/>
          <w:szCs w:val="24"/>
          <w:lang w:val="el-GR"/>
        </w:rPr>
        <w:t>Σ</w:t>
      </w:r>
      <w:r w:rsidR="00952093" w:rsidRPr="004A11B8">
        <w:rPr>
          <w:rFonts w:cs="Calibri"/>
          <w:sz w:val="24"/>
          <w:szCs w:val="24"/>
          <w:lang w:val="el-GR"/>
        </w:rPr>
        <w:t>τήλη Β θα περισσέψει.</w:t>
      </w:r>
    </w:p>
    <w:p w14:paraId="22FDB170" w14:textId="77777777" w:rsidR="006B4320" w:rsidRPr="004A11B8" w:rsidRDefault="00000000" w:rsidP="006E7DD5">
      <w:pPr>
        <w:spacing w:line="360" w:lineRule="auto"/>
        <w:jc w:val="center"/>
        <w:rPr>
          <w:rFonts w:cs="Calibri"/>
          <w:sz w:val="24"/>
          <w:szCs w:val="24"/>
          <w:lang w:val="el-GR"/>
        </w:rPr>
      </w:pPr>
      <w:r>
        <w:rPr>
          <w:rFonts w:cs="Calibri"/>
          <w:noProof/>
          <w:sz w:val="24"/>
          <w:szCs w:val="24"/>
          <w:lang w:val="el-GR"/>
        </w:rPr>
        <w:pict w14:anchorId="60F345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1pt;height:165pt">
            <v:imagedata r:id="rId5" o:title="3" gain="1.25"/>
          </v:shape>
        </w:pic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0"/>
        <w:gridCol w:w="4234"/>
      </w:tblGrid>
      <w:tr w:rsidR="00952093" w:rsidRPr="004A11B8" w14:paraId="2ACFBA37" w14:textId="77777777" w:rsidTr="006E7DD5">
        <w:trPr>
          <w:jc w:val="center"/>
        </w:trPr>
        <w:tc>
          <w:tcPr>
            <w:tcW w:w="2820" w:type="dxa"/>
            <w:shd w:val="clear" w:color="auto" w:fill="auto"/>
          </w:tcPr>
          <w:p w14:paraId="798CD945" w14:textId="77777777" w:rsidR="00952093" w:rsidRPr="004A11B8" w:rsidRDefault="00952093" w:rsidP="004A11B8">
            <w:pPr>
              <w:spacing w:after="0" w:line="360" w:lineRule="auto"/>
              <w:jc w:val="center"/>
              <w:rPr>
                <w:rFonts w:cs="Calibri"/>
                <w:b/>
                <w:bCs/>
                <w:sz w:val="24"/>
                <w:szCs w:val="24"/>
                <w:lang w:val="el-GR"/>
              </w:rPr>
            </w:pPr>
            <w:r w:rsidRPr="004A11B8">
              <w:rPr>
                <w:rFonts w:cs="Calibri"/>
                <w:b/>
                <w:bCs/>
                <w:sz w:val="24"/>
                <w:szCs w:val="24"/>
                <w:lang w:val="el-GR"/>
              </w:rPr>
              <w:t>ΣΤΗΛΗ Α</w:t>
            </w:r>
          </w:p>
          <w:p w14:paraId="2B782620" w14:textId="77777777" w:rsidR="00952093" w:rsidRPr="004A11B8" w:rsidRDefault="006E7DD5" w:rsidP="004A11B8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val="el-GR"/>
              </w:rPr>
            </w:pPr>
            <w:r>
              <w:rPr>
                <w:rFonts w:cs="Calibri"/>
                <w:sz w:val="24"/>
                <w:szCs w:val="24"/>
                <w:lang w:val="el-GR"/>
              </w:rPr>
              <w:t>Παραπάνω σχήμα</w:t>
            </w:r>
          </w:p>
        </w:tc>
        <w:tc>
          <w:tcPr>
            <w:tcW w:w="4234" w:type="dxa"/>
            <w:shd w:val="clear" w:color="auto" w:fill="auto"/>
          </w:tcPr>
          <w:p w14:paraId="3B5B6F6B" w14:textId="77777777" w:rsidR="00952093" w:rsidRPr="004A11B8" w:rsidRDefault="00952093" w:rsidP="004A11B8">
            <w:pPr>
              <w:spacing w:after="0" w:line="360" w:lineRule="auto"/>
              <w:jc w:val="center"/>
              <w:rPr>
                <w:rFonts w:cs="Calibri"/>
                <w:b/>
                <w:bCs/>
                <w:sz w:val="24"/>
                <w:szCs w:val="24"/>
                <w:lang w:val="el-GR"/>
              </w:rPr>
            </w:pPr>
            <w:r w:rsidRPr="004A11B8">
              <w:rPr>
                <w:rFonts w:cs="Calibri"/>
                <w:b/>
                <w:bCs/>
                <w:sz w:val="24"/>
                <w:szCs w:val="24"/>
                <w:lang w:val="el-GR"/>
              </w:rPr>
              <w:t>ΣΤΗΛΗ Β</w:t>
            </w:r>
          </w:p>
          <w:p w14:paraId="3DCE34E3" w14:textId="77777777" w:rsidR="00952093" w:rsidRPr="004A11B8" w:rsidRDefault="00952093" w:rsidP="004A11B8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val="el-GR"/>
              </w:rPr>
            </w:pPr>
          </w:p>
        </w:tc>
      </w:tr>
      <w:tr w:rsidR="00952093" w:rsidRPr="004A11B8" w14:paraId="6621214C" w14:textId="77777777" w:rsidTr="006E7DD5">
        <w:trPr>
          <w:trHeight w:val="567"/>
          <w:jc w:val="center"/>
        </w:trPr>
        <w:tc>
          <w:tcPr>
            <w:tcW w:w="2820" w:type="dxa"/>
            <w:shd w:val="clear" w:color="auto" w:fill="auto"/>
          </w:tcPr>
          <w:p w14:paraId="7E2789F9" w14:textId="77777777" w:rsidR="00952093" w:rsidRPr="004A11B8" w:rsidRDefault="00952093" w:rsidP="004A11B8">
            <w:pPr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cs="Calibri"/>
                <w:sz w:val="24"/>
                <w:szCs w:val="24"/>
                <w:lang w:val="el-GR"/>
              </w:rPr>
            </w:pPr>
          </w:p>
        </w:tc>
        <w:tc>
          <w:tcPr>
            <w:tcW w:w="4234" w:type="dxa"/>
            <w:shd w:val="clear" w:color="auto" w:fill="auto"/>
          </w:tcPr>
          <w:p w14:paraId="4DE505ED" w14:textId="77777777" w:rsidR="00952093" w:rsidRPr="004A11B8" w:rsidRDefault="007E46A0" w:rsidP="004A11B8">
            <w:pPr>
              <w:spacing w:after="0" w:line="360" w:lineRule="auto"/>
              <w:jc w:val="both"/>
              <w:rPr>
                <w:rFonts w:cs="Calibri"/>
                <w:sz w:val="24"/>
                <w:szCs w:val="24"/>
                <w:lang w:val="el-GR"/>
              </w:rPr>
            </w:pPr>
            <w:r w:rsidRPr="004A11B8">
              <w:rPr>
                <w:rFonts w:cs="Calibri"/>
                <w:b/>
                <w:bCs/>
                <w:sz w:val="24"/>
                <w:szCs w:val="24"/>
                <w:lang w:val="el-GR"/>
              </w:rPr>
              <w:t>α.</w:t>
            </w:r>
            <w:r w:rsidR="00952093" w:rsidRPr="004A11B8">
              <w:rPr>
                <w:rFonts w:cs="Calibri"/>
                <w:sz w:val="24"/>
                <w:szCs w:val="24"/>
                <w:lang w:val="el-GR"/>
              </w:rPr>
              <w:t xml:space="preserve"> </w:t>
            </w:r>
            <w:r w:rsidR="006E7DD5">
              <w:rPr>
                <w:rFonts w:cs="Calibri"/>
                <w:sz w:val="24"/>
                <w:szCs w:val="24"/>
                <w:lang w:val="el-GR"/>
              </w:rPr>
              <w:t>Έξοδος καυσαερίων</w:t>
            </w:r>
          </w:p>
        </w:tc>
      </w:tr>
      <w:tr w:rsidR="00952093" w:rsidRPr="004A11B8" w14:paraId="590DA162" w14:textId="77777777" w:rsidTr="006E7DD5">
        <w:trPr>
          <w:trHeight w:val="567"/>
          <w:jc w:val="center"/>
        </w:trPr>
        <w:tc>
          <w:tcPr>
            <w:tcW w:w="2820" w:type="dxa"/>
            <w:shd w:val="clear" w:color="auto" w:fill="auto"/>
          </w:tcPr>
          <w:p w14:paraId="20075666" w14:textId="77777777" w:rsidR="00952093" w:rsidRPr="004A11B8" w:rsidRDefault="00952093" w:rsidP="004A11B8">
            <w:pPr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cs="Calibri"/>
                <w:sz w:val="24"/>
                <w:szCs w:val="24"/>
                <w:lang w:val="el-GR"/>
              </w:rPr>
            </w:pPr>
          </w:p>
        </w:tc>
        <w:tc>
          <w:tcPr>
            <w:tcW w:w="4234" w:type="dxa"/>
            <w:shd w:val="clear" w:color="auto" w:fill="auto"/>
          </w:tcPr>
          <w:p w14:paraId="548A4F36" w14:textId="77777777" w:rsidR="00952093" w:rsidRPr="004A11B8" w:rsidRDefault="007E46A0" w:rsidP="004A11B8">
            <w:pPr>
              <w:spacing w:after="0" w:line="360" w:lineRule="auto"/>
              <w:jc w:val="both"/>
              <w:rPr>
                <w:rFonts w:cs="Calibri"/>
                <w:sz w:val="24"/>
                <w:szCs w:val="24"/>
                <w:lang w:val="el-GR"/>
              </w:rPr>
            </w:pPr>
            <w:r w:rsidRPr="004A11B8">
              <w:rPr>
                <w:rFonts w:cs="Calibri"/>
                <w:b/>
                <w:bCs/>
                <w:sz w:val="24"/>
                <w:szCs w:val="24"/>
                <w:lang w:val="el-GR"/>
              </w:rPr>
              <w:t>β.</w:t>
            </w:r>
            <w:r w:rsidRPr="004A11B8">
              <w:rPr>
                <w:rFonts w:cs="Calibri"/>
                <w:sz w:val="24"/>
                <w:szCs w:val="24"/>
                <w:lang w:val="el-GR"/>
              </w:rPr>
              <w:t xml:space="preserve"> </w:t>
            </w:r>
            <w:r w:rsidR="006E7DD5">
              <w:rPr>
                <w:rFonts w:cs="Calibri"/>
                <w:sz w:val="24"/>
                <w:szCs w:val="24"/>
                <w:lang w:val="el-GR"/>
              </w:rPr>
              <w:t>Εκκένωση</w:t>
            </w:r>
          </w:p>
        </w:tc>
      </w:tr>
      <w:tr w:rsidR="00952093" w:rsidRPr="004A11B8" w14:paraId="3D230193" w14:textId="77777777" w:rsidTr="006E7DD5">
        <w:trPr>
          <w:trHeight w:val="567"/>
          <w:jc w:val="center"/>
        </w:trPr>
        <w:tc>
          <w:tcPr>
            <w:tcW w:w="2820" w:type="dxa"/>
            <w:shd w:val="clear" w:color="auto" w:fill="auto"/>
          </w:tcPr>
          <w:p w14:paraId="7AF5137A" w14:textId="77777777" w:rsidR="00952093" w:rsidRPr="004A11B8" w:rsidRDefault="00952093" w:rsidP="004A11B8">
            <w:pPr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cs="Calibri"/>
                <w:sz w:val="24"/>
                <w:szCs w:val="24"/>
                <w:lang w:val="el-GR"/>
              </w:rPr>
            </w:pPr>
          </w:p>
        </w:tc>
        <w:tc>
          <w:tcPr>
            <w:tcW w:w="4234" w:type="dxa"/>
            <w:shd w:val="clear" w:color="auto" w:fill="auto"/>
          </w:tcPr>
          <w:p w14:paraId="26F91839" w14:textId="77777777" w:rsidR="00952093" w:rsidRPr="004A11B8" w:rsidRDefault="007E46A0" w:rsidP="004A11B8">
            <w:pPr>
              <w:spacing w:after="0" w:line="360" w:lineRule="auto"/>
              <w:jc w:val="both"/>
              <w:rPr>
                <w:rFonts w:cs="Calibri"/>
                <w:sz w:val="24"/>
                <w:szCs w:val="24"/>
                <w:lang w:val="el-GR"/>
              </w:rPr>
            </w:pPr>
            <w:r w:rsidRPr="004A11B8">
              <w:rPr>
                <w:rFonts w:cs="Calibri"/>
                <w:b/>
                <w:bCs/>
                <w:sz w:val="24"/>
                <w:szCs w:val="24"/>
                <w:lang w:val="el-GR"/>
              </w:rPr>
              <w:t>γ.</w:t>
            </w:r>
            <w:r w:rsidR="00952093" w:rsidRPr="004A11B8">
              <w:rPr>
                <w:rFonts w:cs="Calibri"/>
                <w:sz w:val="24"/>
                <w:szCs w:val="24"/>
                <w:lang w:val="el-GR"/>
              </w:rPr>
              <w:t xml:space="preserve"> </w:t>
            </w:r>
            <w:r w:rsidR="006E7DD5">
              <w:rPr>
                <w:rFonts w:cs="Calibri"/>
                <w:sz w:val="24"/>
                <w:szCs w:val="24"/>
                <w:lang w:val="el-GR"/>
              </w:rPr>
              <w:t>Αναχώρηση νερού</w:t>
            </w:r>
          </w:p>
        </w:tc>
      </w:tr>
      <w:tr w:rsidR="00952093" w:rsidRPr="004A11B8" w14:paraId="6A3D6157" w14:textId="77777777" w:rsidTr="006E7DD5">
        <w:trPr>
          <w:trHeight w:val="567"/>
          <w:jc w:val="center"/>
        </w:trPr>
        <w:tc>
          <w:tcPr>
            <w:tcW w:w="2820" w:type="dxa"/>
            <w:shd w:val="clear" w:color="auto" w:fill="auto"/>
          </w:tcPr>
          <w:p w14:paraId="03002718" w14:textId="77777777" w:rsidR="00952093" w:rsidRPr="004A11B8" w:rsidRDefault="00952093" w:rsidP="006E7DD5">
            <w:pPr>
              <w:spacing w:after="0" w:line="360" w:lineRule="auto"/>
              <w:ind w:left="720"/>
              <w:rPr>
                <w:rFonts w:cs="Calibri"/>
                <w:sz w:val="24"/>
                <w:szCs w:val="24"/>
                <w:lang w:val="el-GR"/>
              </w:rPr>
            </w:pPr>
          </w:p>
        </w:tc>
        <w:tc>
          <w:tcPr>
            <w:tcW w:w="4234" w:type="dxa"/>
            <w:shd w:val="clear" w:color="auto" w:fill="auto"/>
          </w:tcPr>
          <w:p w14:paraId="37E86A28" w14:textId="77777777" w:rsidR="00952093" w:rsidRPr="004A11B8" w:rsidRDefault="007E46A0" w:rsidP="004A11B8">
            <w:pPr>
              <w:spacing w:after="0" w:line="360" w:lineRule="auto"/>
              <w:jc w:val="both"/>
              <w:rPr>
                <w:rFonts w:cs="Calibri"/>
                <w:sz w:val="24"/>
                <w:szCs w:val="24"/>
                <w:lang w:val="el-GR"/>
              </w:rPr>
            </w:pPr>
            <w:r w:rsidRPr="004A11B8">
              <w:rPr>
                <w:rFonts w:cs="Calibri"/>
                <w:b/>
                <w:bCs/>
                <w:sz w:val="24"/>
                <w:szCs w:val="24"/>
                <w:lang w:val="el-GR"/>
              </w:rPr>
              <w:t>δ.</w:t>
            </w:r>
            <w:r w:rsidRPr="004A11B8">
              <w:rPr>
                <w:rFonts w:cs="Calibri"/>
                <w:sz w:val="24"/>
                <w:szCs w:val="24"/>
                <w:lang w:val="el-GR"/>
              </w:rPr>
              <w:t xml:space="preserve"> </w:t>
            </w:r>
            <w:r w:rsidR="006E7DD5">
              <w:rPr>
                <w:rFonts w:cs="Calibri"/>
                <w:sz w:val="24"/>
                <w:szCs w:val="24"/>
                <w:lang w:val="el-GR"/>
              </w:rPr>
              <w:t>Επιστροφή νερού</w:t>
            </w:r>
          </w:p>
        </w:tc>
      </w:tr>
    </w:tbl>
    <w:p w14:paraId="4FCC2B29" w14:textId="77777777" w:rsidR="00952093" w:rsidRPr="004A11B8" w:rsidRDefault="00952093" w:rsidP="007E46A0">
      <w:pPr>
        <w:spacing w:after="0" w:line="360" w:lineRule="auto"/>
        <w:jc w:val="right"/>
        <w:rPr>
          <w:rFonts w:cs="Calibri"/>
          <w:b/>
          <w:i/>
          <w:iCs/>
          <w:sz w:val="24"/>
          <w:szCs w:val="24"/>
          <w:lang w:val="el-GR"/>
        </w:rPr>
      </w:pPr>
      <w:r w:rsidRPr="004A11B8">
        <w:rPr>
          <w:rFonts w:cs="Calibri"/>
          <w:b/>
          <w:i/>
          <w:iCs/>
          <w:sz w:val="24"/>
          <w:szCs w:val="24"/>
          <w:lang w:val="el-GR"/>
        </w:rPr>
        <w:t xml:space="preserve">Μονάδες </w:t>
      </w:r>
      <w:r w:rsidR="006E7DD5">
        <w:rPr>
          <w:rFonts w:cs="Calibri"/>
          <w:b/>
          <w:i/>
          <w:iCs/>
          <w:sz w:val="24"/>
          <w:szCs w:val="24"/>
          <w:lang w:val="el-GR"/>
        </w:rPr>
        <w:t>9</w:t>
      </w:r>
    </w:p>
    <w:p w14:paraId="66A09497" w14:textId="77777777" w:rsidR="00256A34" w:rsidRPr="007B4B78" w:rsidRDefault="00256A34" w:rsidP="007E46A0">
      <w:pPr>
        <w:spacing w:after="0" w:line="360" w:lineRule="auto"/>
        <w:rPr>
          <w:rFonts w:cs="Calibri"/>
          <w:b/>
          <w:bCs/>
          <w:sz w:val="24"/>
          <w:szCs w:val="24"/>
          <w:lang w:val="el-GR"/>
        </w:rPr>
      </w:pPr>
    </w:p>
    <w:p w14:paraId="397156BF" w14:textId="77777777" w:rsidR="00952093" w:rsidRPr="00F13654" w:rsidRDefault="0070110E" w:rsidP="007B4B78">
      <w:pPr>
        <w:spacing w:after="0" w:line="360" w:lineRule="auto"/>
        <w:jc w:val="both"/>
        <w:rPr>
          <w:rFonts w:cs="Calibri"/>
          <w:b/>
          <w:bCs/>
          <w:iCs/>
          <w:sz w:val="24"/>
          <w:szCs w:val="24"/>
          <w:lang w:val="el-GR"/>
        </w:rPr>
      </w:pPr>
      <w:r>
        <w:rPr>
          <w:rFonts w:cs="Calibri"/>
          <w:b/>
          <w:bCs/>
          <w:sz w:val="24"/>
          <w:szCs w:val="24"/>
          <w:lang w:val="el-GR"/>
        </w:rPr>
        <w:t xml:space="preserve">2.2 </w:t>
      </w:r>
      <w:r w:rsidR="00A93B16" w:rsidRPr="00A93B16">
        <w:rPr>
          <w:rFonts w:cs="Calibri"/>
          <w:bCs/>
          <w:iCs/>
          <w:sz w:val="24"/>
          <w:szCs w:val="24"/>
          <w:lang w:val="el-GR"/>
        </w:rPr>
        <w:t>Να γράψετε τον αριθμό για κάθε ένα από τα κενά και δίπλα, μία από τις λέξεις που συμπληρώνει σωστά το παρακάτω κείμενο.</w:t>
      </w:r>
      <w:r w:rsidR="00196783">
        <w:rPr>
          <w:rFonts w:cs="Calibri"/>
          <w:bCs/>
          <w:iCs/>
          <w:sz w:val="24"/>
          <w:szCs w:val="24"/>
          <w:lang w:val="el-GR"/>
        </w:rPr>
        <w:t xml:space="preserve"> </w:t>
      </w:r>
      <w:r w:rsidR="00A93B16" w:rsidRPr="00A93B16">
        <w:rPr>
          <w:rFonts w:cs="Calibri"/>
          <w:bCs/>
          <w:iCs/>
          <w:sz w:val="24"/>
          <w:szCs w:val="24"/>
          <w:lang w:val="el-GR"/>
        </w:rPr>
        <w:t xml:space="preserve">Σημειώνεται ότι </w:t>
      </w:r>
      <w:r w:rsidR="007631EC">
        <w:rPr>
          <w:rFonts w:cs="Calibri"/>
          <w:bCs/>
          <w:iCs/>
          <w:sz w:val="24"/>
          <w:szCs w:val="24"/>
          <w:lang w:val="el-GR"/>
        </w:rPr>
        <w:t>τ</w:t>
      </w:r>
      <w:r w:rsidR="00196783">
        <w:rPr>
          <w:rFonts w:cs="Calibri"/>
          <w:bCs/>
          <w:iCs/>
          <w:sz w:val="24"/>
          <w:szCs w:val="24"/>
          <w:lang w:val="el-GR"/>
        </w:rPr>
        <w:t>έσσερις (4)</w:t>
      </w:r>
      <w:r w:rsidR="00A93B16" w:rsidRPr="00A93B16">
        <w:rPr>
          <w:rFonts w:cs="Calibri"/>
          <w:bCs/>
          <w:iCs/>
          <w:sz w:val="24"/>
          <w:szCs w:val="24"/>
          <w:lang w:val="el-GR"/>
        </w:rPr>
        <w:t xml:space="preserve"> από τις λέξεις θα περισσέψουν</w:t>
      </w:r>
      <w:r w:rsidR="00196783">
        <w:rPr>
          <w:rFonts w:cs="Calibri"/>
          <w:bCs/>
          <w:iCs/>
          <w:sz w:val="24"/>
          <w:szCs w:val="24"/>
          <w:lang w:val="el-GR"/>
        </w:rPr>
        <w:t>.</w:t>
      </w:r>
      <w:r w:rsidR="00A93B16" w:rsidRPr="00A93B16">
        <w:rPr>
          <w:rFonts w:cs="Calibri"/>
          <w:bCs/>
          <w:iCs/>
          <w:sz w:val="24"/>
          <w:szCs w:val="24"/>
          <w:lang w:val="el-GR"/>
        </w:rPr>
        <w:t xml:space="preserve"> </w:t>
      </w:r>
      <w:r w:rsidR="00196783">
        <w:rPr>
          <w:rFonts w:cs="Calibri"/>
          <w:bCs/>
          <w:iCs/>
          <w:sz w:val="24"/>
          <w:szCs w:val="24"/>
          <w:lang w:val="el-GR"/>
        </w:rPr>
        <w:t>Ο</w:t>
      </w:r>
      <w:r w:rsidR="00A93B16" w:rsidRPr="00A93B16">
        <w:rPr>
          <w:rFonts w:cs="Calibri"/>
          <w:bCs/>
          <w:iCs/>
          <w:sz w:val="24"/>
          <w:szCs w:val="24"/>
          <w:lang w:val="el-GR"/>
        </w:rPr>
        <w:t>ι λέξεις</w:t>
      </w:r>
      <w:r w:rsidR="00196783">
        <w:rPr>
          <w:rFonts w:cs="Calibri"/>
          <w:bCs/>
          <w:iCs/>
          <w:sz w:val="24"/>
          <w:szCs w:val="24"/>
          <w:lang w:val="el-GR"/>
        </w:rPr>
        <w:t xml:space="preserve"> που δίνονται</w:t>
      </w:r>
      <w:r w:rsidR="00A93B16" w:rsidRPr="00A93B16">
        <w:rPr>
          <w:rFonts w:cs="Calibri"/>
          <w:bCs/>
          <w:iCs/>
          <w:sz w:val="24"/>
          <w:szCs w:val="24"/>
          <w:lang w:val="el-GR"/>
        </w:rPr>
        <w:t>:</w:t>
      </w:r>
      <w:r w:rsidR="009A234C">
        <w:rPr>
          <w:rFonts w:cs="Calibri"/>
          <w:b/>
          <w:bCs/>
          <w:iCs/>
          <w:sz w:val="24"/>
          <w:szCs w:val="24"/>
          <w:lang w:val="el-GR"/>
        </w:rPr>
        <w:t xml:space="preserve"> </w:t>
      </w:r>
      <w:r w:rsidR="009A234C" w:rsidRPr="009A234C">
        <w:rPr>
          <w:rFonts w:cs="Calibri"/>
          <w:b/>
          <w:bCs/>
          <w:iCs/>
          <w:sz w:val="24"/>
          <w:szCs w:val="24"/>
          <w:lang w:val="el-GR"/>
        </w:rPr>
        <w:t xml:space="preserve">κλιμακοστασίου, </w:t>
      </w:r>
      <w:r w:rsidR="009A234C" w:rsidRPr="009A234C">
        <w:rPr>
          <w:rFonts w:eastAsia="UB-Helvetica" w:cs="Calibri"/>
          <w:b/>
          <w:bCs/>
          <w:sz w:val="24"/>
          <w:szCs w:val="24"/>
          <w:lang w:val="el-GR" w:eastAsia="el-GR"/>
        </w:rPr>
        <w:t xml:space="preserve">λεβητοστασίου, καυσαερίων, </w:t>
      </w:r>
      <w:r w:rsidR="00AB259B">
        <w:rPr>
          <w:rFonts w:eastAsia="UB-Helvetica" w:cs="Calibri"/>
          <w:b/>
          <w:bCs/>
          <w:sz w:val="24"/>
          <w:szCs w:val="24"/>
          <w:lang w:val="el-GR" w:eastAsia="el-GR"/>
        </w:rPr>
        <w:t>σκαλιών</w:t>
      </w:r>
      <w:r w:rsidR="009A234C" w:rsidRPr="009A234C">
        <w:rPr>
          <w:rFonts w:eastAsia="UB-Helvetica" w:cs="Calibri"/>
          <w:b/>
          <w:bCs/>
          <w:sz w:val="24"/>
          <w:szCs w:val="24"/>
          <w:lang w:val="el-GR" w:eastAsia="el-GR"/>
        </w:rPr>
        <w:t>, καπνοδόχων,</w:t>
      </w:r>
      <w:r w:rsidR="009A234C" w:rsidRPr="009A234C">
        <w:rPr>
          <w:rFonts w:cs="Calibri"/>
          <w:b/>
          <w:bCs/>
          <w:iCs/>
          <w:sz w:val="24"/>
          <w:szCs w:val="24"/>
          <w:lang w:val="el-GR"/>
        </w:rPr>
        <w:t xml:space="preserve"> </w:t>
      </w:r>
      <w:r w:rsidR="009A234C" w:rsidRPr="009A234C">
        <w:rPr>
          <w:rFonts w:eastAsia="UB-Helvetica" w:cs="Calibri"/>
          <w:b/>
          <w:bCs/>
          <w:sz w:val="24"/>
          <w:szCs w:val="24"/>
          <w:lang w:val="el-GR" w:eastAsia="el-GR"/>
        </w:rPr>
        <w:t>σωληνώσεων, κραδασμούς,</w:t>
      </w:r>
      <w:r w:rsidR="009A234C" w:rsidRPr="009A234C">
        <w:rPr>
          <w:rFonts w:cs="Calibri"/>
          <w:b/>
          <w:bCs/>
          <w:iCs/>
          <w:sz w:val="24"/>
          <w:szCs w:val="24"/>
          <w:lang w:val="el-GR"/>
        </w:rPr>
        <w:t xml:space="preserve"> </w:t>
      </w:r>
      <w:r w:rsidR="009A234C" w:rsidRPr="009A234C">
        <w:rPr>
          <w:rFonts w:eastAsia="UB-Helvetica" w:cs="Calibri"/>
          <w:b/>
          <w:bCs/>
          <w:sz w:val="24"/>
          <w:szCs w:val="24"/>
          <w:lang w:val="el-GR" w:eastAsia="el-GR"/>
        </w:rPr>
        <w:t>θορύβους</w:t>
      </w:r>
      <w:r w:rsidR="00F13654" w:rsidRPr="009A234C">
        <w:rPr>
          <w:rFonts w:cs="Calibri"/>
          <w:b/>
          <w:bCs/>
          <w:iCs/>
          <w:sz w:val="24"/>
          <w:szCs w:val="24"/>
          <w:lang w:val="el-GR"/>
        </w:rPr>
        <w:t>.</w:t>
      </w:r>
    </w:p>
    <w:p w14:paraId="4C19BAD2" w14:textId="77777777" w:rsidR="00A93B16" w:rsidRDefault="007631EC" w:rsidP="00AB259B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eastAsia="UB-Helvetica" w:cs="Calibri"/>
          <w:sz w:val="24"/>
          <w:szCs w:val="24"/>
          <w:lang w:val="el-GR" w:eastAsia="el-GR"/>
        </w:rPr>
      </w:pPr>
      <w:r w:rsidRPr="004A11B8">
        <w:rPr>
          <w:rFonts w:cs="Calibri"/>
          <w:bCs/>
          <w:iCs/>
          <w:sz w:val="24"/>
          <w:szCs w:val="24"/>
          <w:lang w:val="el-GR"/>
        </w:rPr>
        <w:t>«</w:t>
      </w:r>
      <w:r w:rsidR="00196783">
        <w:rPr>
          <w:rFonts w:eastAsia="UB-Helvetica" w:cs="Calibri"/>
          <w:sz w:val="24"/>
          <w:szCs w:val="24"/>
          <w:lang w:val="el-GR" w:eastAsia="el-GR"/>
        </w:rPr>
        <w:t>H θέση του</w:t>
      </w:r>
      <w:r w:rsidR="009A234C">
        <w:rPr>
          <w:rFonts w:eastAsia="UB-Helvetica" w:cs="Calibri"/>
          <w:sz w:val="24"/>
          <w:szCs w:val="24"/>
          <w:lang w:val="el-GR" w:eastAsia="el-GR"/>
        </w:rPr>
        <w:t xml:space="preserve"> </w:t>
      </w:r>
      <w:r w:rsidR="009A234C" w:rsidRPr="004A11B8">
        <w:rPr>
          <w:rFonts w:cs="Calibri"/>
          <w:bCs/>
          <w:iCs/>
          <w:sz w:val="24"/>
          <w:szCs w:val="24"/>
          <w:lang w:val="el-GR"/>
        </w:rPr>
        <w:t>__________________</w:t>
      </w:r>
      <w:r w:rsidR="009A234C">
        <w:rPr>
          <w:rFonts w:cs="Calibri"/>
          <w:bCs/>
          <w:iCs/>
          <w:sz w:val="24"/>
          <w:szCs w:val="24"/>
          <w:lang w:val="el-GR"/>
        </w:rPr>
        <w:t xml:space="preserve"> </w:t>
      </w:r>
      <w:r w:rsidR="009A234C" w:rsidRPr="009A234C">
        <w:rPr>
          <w:rFonts w:cs="Calibri"/>
          <w:b/>
          <w:iCs/>
          <w:sz w:val="24"/>
          <w:szCs w:val="24"/>
          <w:lang w:val="el-GR"/>
        </w:rPr>
        <w:t>(1)</w:t>
      </w:r>
      <w:r w:rsidR="009A234C" w:rsidRPr="004A11B8">
        <w:rPr>
          <w:rFonts w:cs="Calibri"/>
          <w:bCs/>
          <w:iCs/>
          <w:sz w:val="24"/>
          <w:szCs w:val="24"/>
          <w:lang w:val="el-GR"/>
        </w:rPr>
        <w:t xml:space="preserve"> </w:t>
      </w:r>
      <w:r w:rsidR="00196783">
        <w:rPr>
          <w:rFonts w:eastAsia="UB-Helvetica" w:cs="Calibri"/>
          <w:sz w:val="24"/>
          <w:szCs w:val="24"/>
          <w:lang w:val="el-GR" w:eastAsia="el-GR"/>
        </w:rPr>
        <w:t>πρέπει να είναι τέτοια, που να επιτρέπει το “ανέβασμα”</w:t>
      </w:r>
      <w:r w:rsidR="009A234C">
        <w:rPr>
          <w:rFonts w:eastAsia="UB-Helvetica" w:cs="Calibri"/>
          <w:sz w:val="24"/>
          <w:szCs w:val="24"/>
          <w:lang w:val="el-GR" w:eastAsia="el-GR"/>
        </w:rPr>
        <w:t xml:space="preserve"> </w:t>
      </w:r>
      <w:r w:rsidR="009A234C" w:rsidRPr="004A11B8">
        <w:rPr>
          <w:rFonts w:cs="Calibri"/>
          <w:bCs/>
          <w:iCs/>
          <w:sz w:val="24"/>
          <w:szCs w:val="24"/>
          <w:lang w:val="el-GR"/>
        </w:rPr>
        <w:t>__________________</w:t>
      </w:r>
      <w:r w:rsidR="009A234C">
        <w:rPr>
          <w:rFonts w:cs="Calibri"/>
          <w:bCs/>
          <w:iCs/>
          <w:sz w:val="24"/>
          <w:szCs w:val="24"/>
          <w:lang w:val="el-GR"/>
        </w:rPr>
        <w:t xml:space="preserve"> </w:t>
      </w:r>
      <w:r w:rsidR="009A234C" w:rsidRPr="009A234C">
        <w:rPr>
          <w:rFonts w:cs="Calibri"/>
          <w:b/>
          <w:iCs/>
          <w:sz w:val="24"/>
          <w:szCs w:val="24"/>
          <w:lang w:val="el-GR"/>
        </w:rPr>
        <w:t>(2)</w:t>
      </w:r>
      <w:r w:rsidR="00196783">
        <w:rPr>
          <w:rFonts w:eastAsia="UB-Helvetica" w:cs="Calibri"/>
          <w:sz w:val="24"/>
          <w:szCs w:val="24"/>
          <w:lang w:val="el-GR" w:eastAsia="el-GR"/>
        </w:rPr>
        <w:t>, να μπορεί να αερίζεται, να επιτρέπει άνετη διανομή των</w:t>
      </w:r>
      <w:r w:rsidR="009A234C">
        <w:rPr>
          <w:rFonts w:eastAsia="UB-Helvetica" w:cs="Calibri"/>
          <w:sz w:val="24"/>
          <w:szCs w:val="24"/>
          <w:lang w:val="el-GR" w:eastAsia="el-GR"/>
        </w:rPr>
        <w:t xml:space="preserve"> </w:t>
      </w:r>
      <w:r w:rsidR="009A234C" w:rsidRPr="004A11B8">
        <w:rPr>
          <w:rFonts w:cs="Calibri"/>
          <w:bCs/>
          <w:iCs/>
          <w:sz w:val="24"/>
          <w:szCs w:val="24"/>
          <w:lang w:val="el-GR"/>
        </w:rPr>
        <w:t>__________________</w:t>
      </w:r>
      <w:r w:rsidR="009A234C">
        <w:rPr>
          <w:rFonts w:cs="Calibri"/>
          <w:bCs/>
          <w:iCs/>
          <w:sz w:val="24"/>
          <w:szCs w:val="24"/>
          <w:lang w:val="el-GR"/>
        </w:rPr>
        <w:t xml:space="preserve"> </w:t>
      </w:r>
      <w:r w:rsidR="009A234C" w:rsidRPr="009A234C">
        <w:rPr>
          <w:rFonts w:cs="Calibri"/>
          <w:b/>
          <w:iCs/>
          <w:sz w:val="24"/>
          <w:szCs w:val="24"/>
          <w:lang w:val="el-GR"/>
        </w:rPr>
        <w:t>(3)</w:t>
      </w:r>
      <w:r w:rsidR="009A234C" w:rsidRPr="004A11B8">
        <w:rPr>
          <w:rFonts w:cs="Calibri"/>
          <w:bCs/>
          <w:iCs/>
          <w:sz w:val="24"/>
          <w:szCs w:val="24"/>
          <w:lang w:val="el-GR"/>
        </w:rPr>
        <w:t xml:space="preserve"> </w:t>
      </w:r>
      <w:r w:rsidR="00196783">
        <w:rPr>
          <w:rFonts w:eastAsia="UB-Helvetica" w:cs="Calibri"/>
          <w:sz w:val="24"/>
          <w:szCs w:val="24"/>
          <w:lang w:val="el-GR" w:eastAsia="el-GR"/>
        </w:rPr>
        <w:t>και κυρίως να παρέχει προστασία από</w:t>
      </w:r>
      <w:r w:rsidR="009A234C">
        <w:rPr>
          <w:rFonts w:eastAsia="UB-Helvetica" w:cs="Calibri"/>
          <w:sz w:val="24"/>
          <w:szCs w:val="24"/>
          <w:lang w:val="el-GR" w:eastAsia="el-GR"/>
        </w:rPr>
        <w:t xml:space="preserve"> </w:t>
      </w:r>
      <w:r w:rsidR="009A234C" w:rsidRPr="004A11B8">
        <w:rPr>
          <w:rFonts w:cs="Calibri"/>
          <w:bCs/>
          <w:iCs/>
          <w:sz w:val="24"/>
          <w:szCs w:val="24"/>
          <w:lang w:val="el-GR"/>
        </w:rPr>
        <w:t>__________________</w:t>
      </w:r>
      <w:r w:rsidR="009A234C">
        <w:rPr>
          <w:rFonts w:cs="Calibri"/>
          <w:bCs/>
          <w:iCs/>
          <w:sz w:val="24"/>
          <w:szCs w:val="24"/>
          <w:lang w:val="el-GR"/>
        </w:rPr>
        <w:t xml:space="preserve"> </w:t>
      </w:r>
      <w:r w:rsidR="009A234C" w:rsidRPr="009A234C">
        <w:rPr>
          <w:rFonts w:cs="Calibri"/>
          <w:b/>
          <w:iCs/>
          <w:sz w:val="24"/>
          <w:szCs w:val="24"/>
          <w:lang w:val="el-GR"/>
        </w:rPr>
        <w:t>(</w:t>
      </w:r>
      <w:r w:rsidR="009A234C">
        <w:rPr>
          <w:rFonts w:cs="Calibri"/>
          <w:b/>
          <w:iCs/>
          <w:sz w:val="24"/>
          <w:szCs w:val="24"/>
          <w:lang w:val="el-GR"/>
        </w:rPr>
        <w:t>4</w:t>
      </w:r>
      <w:r w:rsidR="009A234C" w:rsidRPr="009A234C">
        <w:rPr>
          <w:rFonts w:cs="Calibri"/>
          <w:b/>
          <w:iCs/>
          <w:sz w:val="24"/>
          <w:szCs w:val="24"/>
          <w:lang w:val="el-GR"/>
        </w:rPr>
        <w:t>)</w:t>
      </w:r>
      <w:r w:rsidR="009A234C" w:rsidRPr="004A11B8">
        <w:rPr>
          <w:rFonts w:cs="Calibri"/>
          <w:bCs/>
          <w:iCs/>
          <w:sz w:val="24"/>
          <w:szCs w:val="24"/>
          <w:lang w:val="el-GR"/>
        </w:rPr>
        <w:t xml:space="preserve"> </w:t>
      </w:r>
      <w:r w:rsidR="00196783">
        <w:rPr>
          <w:rFonts w:eastAsia="UB-Helvetica" w:cs="Calibri"/>
          <w:sz w:val="24"/>
          <w:szCs w:val="24"/>
          <w:lang w:val="el-GR" w:eastAsia="el-GR"/>
        </w:rPr>
        <w:t>που προκαλούνται στο χώρο των λεβητοστασίων και δημιουργούν ηχορύπανση</w:t>
      </w:r>
      <w:r w:rsidR="00A93B16" w:rsidRPr="004A11B8">
        <w:rPr>
          <w:rFonts w:cs="Calibri"/>
          <w:bCs/>
          <w:iCs/>
          <w:sz w:val="24"/>
          <w:szCs w:val="24"/>
          <w:lang w:val="el-GR"/>
        </w:rPr>
        <w:t>.</w:t>
      </w:r>
      <w:r w:rsidRPr="004A11B8">
        <w:rPr>
          <w:rFonts w:cs="Calibri"/>
          <w:bCs/>
          <w:iCs/>
          <w:sz w:val="24"/>
          <w:szCs w:val="24"/>
          <w:lang w:val="el-GR"/>
        </w:rPr>
        <w:t>»</w:t>
      </w:r>
    </w:p>
    <w:p w14:paraId="15C5162B" w14:textId="778C2A13" w:rsidR="00A90286" w:rsidRPr="00027F0D" w:rsidRDefault="00952093" w:rsidP="00027F0D">
      <w:pPr>
        <w:spacing w:after="0" w:line="360" w:lineRule="auto"/>
        <w:jc w:val="right"/>
        <w:rPr>
          <w:rFonts w:cs="Calibri"/>
          <w:bCs/>
          <w:iCs/>
          <w:sz w:val="24"/>
          <w:szCs w:val="24"/>
          <w:lang w:val="el-GR"/>
        </w:rPr>
      </w:pPr>
      <w:r w:rsidRPr="00952093">
        <w:rPr>
          <w:rFonts w:cs="Calibri"/>
          <w:b/>
          <w:bCs/>
          <w:i/>
          <w:iCs/>
          <w:sz w:val="24"/>
          <w:szCs w:val="24"/>
          <w:lang w:val="el-GR"/>
        </w:rPr>
        <w:t>Μονάδες 1</w:t>
      </w:r>
      <w:r w:rsidR="009A234C">
        <w:rPr>
          <w:rFonts w:cs="Calibri"/>
          <w:b/>
          <w:bCs/>
          <w:i/>
          <w:iCs/>
          <w:sz w:val="24"/>
          <w:szCs w:val="24"/>
          <w:lang w:val="el-GR"/>
        </w:rPr>
        <w:t>6</w:t>
      </w:r>
    </w:p>
    <w:sectPr w:rsidR="00A90286" w:rsidRPr="00027F0D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UB-Helvetica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14425B48"/>
    <w:multiLevelType w:val="hybridMultilevel"/>
    <w:tmpl w:val="1A14BD9C"/>
    <w:lvl w:ilvl="0" w:tplc="85D242C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0699815">
    <w:abstractNumId w:val="0"/>
  </w:num>
  <w:num w:numId="2" w16cid:durableId="1174343512">
    <w:abstractNumId w:val="2"/>
  </w:num>
  <w:num w:numId="3" w16cid:durableId="15176964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9340F"/>
    <w:rsid w:val="00000DE3"/>
    <w:rsid w:val="00021A74"/>
    <w:rsid w:val="00027F0D"/>
    <w:rsid w:val="00080573"/>
    <w:rsid w:val="000A138A"/>
    <w:rsid w:val="000A7125"/>
    <w:rsid w:val="000D3298"/>
    <w:rsid w:val="000D620C"/>
    <w:rsid w:val="000E235E"/>
    <w:rsid w:val="0010027C"/>
    <w:rsid w:val="00111D1A"/>
    <w:rsid w:val="00131759"/>
    <w:rsid w:val="0014565F"/>
    <w:rsid w:val="00152821"/>
    <w:rsid w:val="001531C4"/>
    <w:rsid w:val="001555DC"/>
    <w:rsid w:val="00162208"/>
    <w:rsid w:val="001950BC"/>
    <w:rsid w:val="00196783"/>
    <w:rsid w:val="001B3516"/>
    <w:rsid w:val="001C4432"/>
    <w:rsid w:val="001D7CFA"/>
    <w:rsid w:val="001E6511"/>
    <w:rsid w:val="001F7D8A"/>
    <w:rsid w:val="0020128F"/>
    <w:rsid w:val="00216A64"/>
    <w:rsid w:val="00217F62"/>
    <w:rsid w:val="00256A34"/>
    <w:rsid w:val="00275093"/>
    <w:rsid w:val="002A009B"/>
    <w:rsid w:val="002A3D2D"/>
    <w:rsid w:val="002A4C5C"/>
    <w:rsid w:val="002A4EAD"/>
    <w:rsid w:val="002D0DAF"/>
    <w:rsid w:val="002E3509"/>
    <w:rsid w:val="002E69D3"/>
    <w:rsid w:val="00302153"/>
    <w:rsid w:val="00327859"/>
    <w:rsid w:val="003332B2"/>
    <w:rsid w:val="003463D3"/>
    <w:rsid w:val="00350784"/>
    <w:rsid w:val="0038273F"/>
    <w:rsid w:val="003A2534"/>
    <w:rsid w:val="003A294B"/>
    <w:rsid w:val="003A5A36"/>
    <w:rsid w:val="003B11E9"/>
    <w:rsid w:val="003C3734"/>
    <w:rsid w:val="003C7564"/>
    <w:rsid w:val="003D7A34"/>
    <w:rsid w:val="003F2FF7"/>
    <w:rsid w:val="00407CFE"/>
    <w:rsid w:val="004165BD"/>
    <w:rsid w:val="0045262E"/>
    <w:rsid w:val="00454074"/>
    <w:rsid w:val="00471FB7"/>
    <w:rsid w:val="004A11B8"/>
    <w:rsid w:val="004A577B"/>
    <w:rsid w:val="004B3E3D"/>
    <w:rsid w:val="004D28CE"/>
    <w:rsid w:val="004F6306"/>
    <w:rsid w:val="004F6CF1"/>
    <w:rsid w:val="00595DD4"/>
    <w:rsid w:val="005A0BAE"/>
    <w:rsid w:val="005B52A9"/>
    <w:rsid w:val="00647E71"/>
    <w:rsid w:val="00693ADA"/>
    <w:rsid w:val="006B4320"/>
    <w:rsid w:val="006E1B80"/>
    <w:rsid w:val="006E7DD5"/>
    <w:rsid w:val="006F19EA"/>
    <w:rsid w:val="0070110E"/>
    <w:rsid w:val="00725744"/>
    <w:rsid w:val="00757CF5"/>
    <w:rsid w:val="007631EC"/>
    <w:rsid w:val="00765D4C"/>
    <w:rsid w:val="00772530"/>
    <w:rsid w:val="00772998"/>
    <w:rsid w:val="007B4B78"/>
    <w:rsid w:val="007E46A0"/>
    <w:rsid w:val="007F1362"/>
    <w:rsid w:val="00801194"/>
    <w:rsid w:val="00812F6A"/>
    <w:rsid w:val="0082285E"/>
    <w:rsid w:val="00856649"/>
    <w:rsid w:val="00856ACB"/>
    <w:rsid w:val="008B6212"/>
    <w:rsid w:val="008C4BD3"/>
    <w:rsid w:val="00901BFE"/>
    <w:rsid w:val="00904908"/>
    <w:rsid w:val="0091112E"/>
    <w:rsid w:val="00927D0E"/>
    <w:rsid w:val="00927D85"/>
    <w:rsid w:val="00930484"/>
    <w:rsid w:val="0094328B"/>
    <w:rsid w:val="00952093"/>
    <w:rsid w:val="009520BA"/>
    <w:rsid w:val="009605FD"/>
    <w:rsid w:val="009A234C"/>
    <w:rsid w:val="009C6782"/>
    <w:rsid w:val="009E2D49"/>
    <w:rsid w:val="00A06F95"/>
    <w:rsid w:val="00A34D33"/>
    <w:rsid w:val="00A52BF8"/>
    <w:rsid w:val="00A56E1E"/>
    <w:rsid w:val="00A6035A"/>
    <w:rsid w:val="00A73B4E"/>
    <w:rsid w:val="00A74E98"/>
    <w:rsid w:val="00A842F8"/>
    <w:rsid w:val="00A90286"/>
    <w:rsid w:val="00A91967"/>
    <w:rsid w:val="00A93B16"/>
    <w:rsid w:val="00A97C7E"/>
    <w:rsid w:val="00AB259B"/>
    <w:rsid w:val="00AE2774"/>
    <w:rsid w:val="00B07B78"/>
    <w:rsid w:val="00B46339"/>
    <w:rsid w:val="00B64AAD"/>
    <w:rsid w:val="00B76155"/>
    <w:rsid w:val="00B82C14"/>
    <w:rsid w:val="00BA62DA"/>
    <w:rsid w:val="00BC22C1"/>
    <w:rsid w:val="00BF4498"/>
    <w:rsid w:val="00C10C93"/>
    <w:rsid w:val="00C67351"/>
    <w:rsid w:val="00C9340F"/>
    <w:rsid w:val="00C95479"/>
    <w:rsid w:val="00CD724B"/>
    <w:rsid w:val="00CE61ED"/>
    <w:rsid w:val="00D25C7F"/>
    <w:rsid w:val="00D54BBC"/>
    <w:rsid w:val="00D94BFE"/>
    <w:rsid w:val="00DB24DD"/>
    <w:rsid w:val="00E02ACE"/>
    <w:rsid w:val="00E10DF4"/>
    <w:rsid w:val="00E256B7"/>
    <w:rsid w:val="00E31B18"/>
    <w:rsid w:val="00E47FC0"/>
    <w:rsid w:val="00E51240"/>
    <w:rsid w:val="00E80D52"/>
    <w:rsid w:val="00E91813"/>
    <w:rsid w:val="00EF552B"/>
    <w:rsid w:val="00F13654"/>
    <w:rsid w:val="00F1455F"/>
    <w:rsid w:val="00F23389"/>
    <w:rsid w:val="00F32D3B"/>
    <w:rsid w:val="00F9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29B97"/>
  <w15:docId w15:val="{46BEDE6C-438E-47A4-A8EB-5D6D1A58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eastAsia="Times New Roman"/>
      <w:lang w:val="el-GR"/>
    </w:rPr>
  </w:style>
  <w:style w:type="paragraph" w:styleId="a6">
    <w:name w:val="No Spacing"/>
    <w:uiPriority w:val="1"/>
    <w:qFormat/>
    <w:rsid w:val="000D329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PC_SEK_10</dc:creator>
  <cp:keywords/>
  <cp:lastModifiedBy>Nantia</cp:lastModifiedBy>
  <cp:revision>4</cp:revision>
  <dcterms:created xsi:type="dcterms:W3CDTF">2022-11-23T13:38:00Z</dcterms:created>
  <dcterms:modified xsi:type="dcterms:W3CDTF">2022-12-13T20:47:00Z</dcterms:modified>
</cp:coreProperties>
</file>