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AB0BF" w14:textId="77777777" w:rsidR="00BA7277" w:rsidRPr="00CE2698" w:rsidRDefault="00BA7277" w:rsidP="00BA7277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bookmarkStart w:id="0" w:name="_Hlk96189758"/>
      <w:r w:rsidRPr="002C6D28"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vertAlign w:val="superscript"/>
        </w:rPr>
        <w:t>ο</w:t>
      </w:r>
      <w:bookmarkEnd w:id="0"/>
    </w:p>
    <w:p w14:paraId="10BB8ED8" w14:textId="77777777" w:rsidR="009F40CB" w:rsidRDefault="00445820" w:rsidP="00BA727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Έστω</w:t>
      </w:r>
      <w:r w:rsidR="005D23F0">
        <w:rPr>
          <w:sz w:val="24"/>
          <w:szCs w:val="24"/>
        </w:rPr>
        <w:t xml:space="preserve"> ο χώρος Α του σχήματος 1. Ο χώρος έχει δι</w:t>
      </w:r>
      <w:r>
        <w:rPr>
          <w:sz w:val="24"/>
          <w:szCs w:val="24"/>
        </w:rPr>
        <w:t>α</w:t>
      </w:r>
      <w:r w:rsidR="00555292">
        <w:rPr>
          <w:sz w:val="24"/>
          <w:szCs w:val="24"/>
        </w:rPr>
        <w:t>στάσεις 4</w:t>
      </w:r>
      <w:r w:rsidR="005D23F0">
        <w:rPr>
          <w:sz w:val="24"/>
          <w:szCs w:val="24"/>
        </w:rPr>
        <w:t xml:space="preserve"> </w:t>
      </w:r>
      <w:r w:rsidR="005D23F0">
        <w:rPr>
          <w:sz w:val="24"/>
          <w:szCs w:val="24"/>
          <w:lang w:val="en-US"/>
        </w:rPr>
        <w:t>x</w:t>
      </w:r>
      <w:r w:rsidR="00555292">
        <w:rPr>
          <w:sz w:val="24"/>
          <w:szCs w:val="24"/>
        </w:rPr>
        <w:t xml:space="preserve"> 3</w:t>
      </w:r>
      <w:r w:rsidR="005D23F0">
        <w:rPr>
          <w:sz w:val="24"/>
          <w:szCs w:val="24"/>
        </w:rPr>
        <w:t xml:space="preserve"> (</w:t>
      </w:r>
      <w:r w:rsidR="005D23F0">
        <w:rPr>
          <w:sz w:val="24"/>
          <w:szCs w:val="24"/>
          <w:lang w:val="en-US"/>
        </w:rPr>
        <w:t>m</w:t>
      </w:r>
      <w:r w:rsidR="00555292">
        <w:rPr>
          <w:sz w:val="24"/>
          <w:szCs w:val="24"/>
        </w:rPr>
        <w:t>), ύψος 3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,</w:t>
      </w:r>
      <w:r w:rsidRPr="00445820">
        <w:rPr>
          <w:sz w:val="24"/>
          <w:szCs w:val="24"/>
        </w:rPr>
        <w:t xml:space="preserve"> </w:t>
      </w:r>
      <w:r>
        <w:rPr>
          <w:sz w:val="24"/>
          <w:szCs w:val="24"/>
        </w:rPr>
        <w:t>και περιβάλλεται από δύο εσωτερικούς θερμαινόμενους χώρους (Β, Γ) και δύο εξωτερικούς (Δ, Ε). Ο χώρος βρίσκεται στη</w:t>
      </w:r>
      <w:r w:rsidR="00B415BC">
        <w:rPr>
          <w:sz w:val="24"/>
          <w:szCs w:val="24"/>
        </w:rPr>
        <w:t>ν</w:t>
      </w:r>
      <w:r>
        <w:rPr>
          <w:sz w:val="24"/>
          <w:szCs w:val="24"/>
        </w:rPr>
        <w:t xml:space="preserve"> περιοχή του Βόλου όπου </w:t>
      </w:r>
      <w:r>
        <w:rPr>
          <w:sz w:val="24"/>
          <w:szCs w:val="24"/>
          <w:lang w:val="en-US"/>
        </w:rPr>
        <w:t>t</w:t>
      </w:r>
      <w:r>
        <w:rPr>
          <w:sz w:val="24"/>
          <w:szCs w:val="24"/>
          <w:vertAlign w:val="subscript"/>
        </w:rPr>
        <w:t>εξ</w:t>
      </w:r>
      <w:r>
        <w:rPr>
          <w:sz w:val="24"/>
          <w:szCs w:val="24"/>
        </w:rPr>
        <w:t xml:space="preserve"> = -2 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  <w:lang w:val="en-US"/>
        </w:rPr>
        <w:t>C</w:t>
      </w:r>
      <w:r w:rsidRPr="0044582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δηλαδή οι θερμοκρασίες των Δ, Ε είναι -2 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  <w:lang w:val="en-US"/>
        </w:rPr>
        <w:t>C</w:t>
      </w:r>
      <w:r w:rsidR="00124A39" w:rsidRPr="00124A39">
        <w:rPr>
          <w:sz w:val="24"/>
          <w:szCs w:val="24"/>
        </w:rPr>
        <w:t xml:space="preserve">, </w:t>
      </w:r>
      <w:r w:rsidR="00124A39">
        <w:rPr>
          <w:sz w:val="24"/>
          <w:szCs w:val="24"/>
        </w:rPr>
        <w:t xml:space="preserve">ενώ η επιθυμητή </w:t>
      </w:r>
      <w:r w:rsidR="00B415BC">
        <w:rPr>
          <w:sz w:val="24"/>
          <w:szCs w:val="24"/>
        </w:rPr>
        <w:t xml:space="preserve">εσωτερική </w:t>
      </w:r>
      <w:r w:rsidR="00124A39">
        <w:rPr>
          <w:sz w:val="24"/>
          <w:szCs w:val="24"/>
        </w:rPr>
        <w:t xml:space="preserve">θερμοκρασία του είναι </w:t>
      </w:r>
      <w:r w:rsidR="00124A39">
        <w:rPr>
          <w:sz w:val="24"/>
          <w:szCs w:val="24"/>
          <w:lang w:val="en-US"/>
        </w:rPr>
        <w:t>t</w:t>
      </w:r>
      <w:proofErr w:type="spellStart"/>
      <w:r w:rsidR="00124A39">
        <w:rPr>
          <w:sz w:val="24"/>
          <w:szCs w:val="24"/>
          <w:vertAlign w:val="subscript"/>
        </w:rPr>
        <w:t>εσ</w:t>
      </w:r>
      <w:proofErr w:type="spellEnd"/>
      <w:r w:rsidR="00124A39">
        <w:rPr>
          <w:sz w:val="24"/>
          <w:szCs w:val="24"/>
        </w:rPr>
        <w:t xml:space="preserve"> = 18 </w:t>
      </w:r>
      <w:r w:rsidR="00124A39">
        <w:rPr>
          <w:sz w:val="24"/>
          <w:szCs w:val="24"/>
          <w:vertAlign w:val="superscript"/>
        </w:rPr>
        <w:t>0</w:t>
      </w:r>
      <w:r w:rsidR="00124A39"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. </w:t>
      </w:r>
    </w:p>
    <w:p w14:paraId="0663A6E6" w14:textId="77777777" w:rsidR="005D23F0" w:rsidRPr="00534EC7" w:rsidRDefault="00445820" w:rsidP="00BA7277">
      <w:pPr>
        <w:spacing w:after="0" w:line="360" w:lineRule="auto"/>
        <w:jc w:val="both"/>
        <w:rPr>
          <w:sz w:val="24"/>
          <w:szCs w:val="24"/>
          <w:lang w:bidi="he-IL"/>
        </w:rPr>
      </w:pPr>
      <w:r>
        <w:rPr>
          <w:sz w:val="24"/>
          <w:szCs w:val="24"/>
        </w:rPr>
        <w:t>Δυτικά του χώρου</w:t>
      </w:r>
      <w:r w:rsidRPr="00445820">
        <w:rPr>
          <w:sz w:val="24"/>
          <w:szCs w:val="24"/>
        </w:rPr>
        <w:t xml:space="preserve"> (</w:t>
      </w:r>
      <w:r>
        <w:rPr>
          <w:sz w:val="24"/>
          <w:szCs w:val="24"/>
        </w:rPr>
        <w:t>προς τον εξωτερικό χώρο Δ)</w:t>
      </w:r>
      <w:r w:rsidR="00124A39">
        <w:rPr>
          <w:sz w:val="24"/>
          <w:szCs w:val="24"/>
        </w:rPr>
        <w:t xml:space="preserve"> υπάρχει </w:t>
      </w:r>
      <w:r>
        <w:rPr>
          <w:sz w:val="24"/>
          <w:szCs w:val="24"/>
        </w:rPr>
        <w:t xml:space="preserve">παράθυρο διαστάσεων 2 </w:t>
      </w:r>
      <w:r>
        <w:rPr>
          <w:sz w:val="24"/>
          <w:szCs w:val="24"/>
          <w:lang w:val="en-US"/>
        </w:rPr>
        <w:t>x</w:t>
      </w:r>
      <w:r w:rsidRPr="00445820">
        <w:rPr>
          <w:sz w:val="24"/>
          <w:szCs w:val="24"/>
        </w:rPr>
        <w:t xml:space="preserve"> 1 (</w:t>
      </w:r>
      <w:r>
        <w:rPr>
          <w:sz w:val="24"/>
          <w:szCs w:val="24"/>
          <w:lang w:val="en-US"/>
        </w:rPr>
        <w:t>m</w:t>
      </w:r>
      <w:r w:rsidRPr="00445820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με συντελεστή </w:t>
      </w:r>
      <w:proofErr w:type="spellStart"/>
      <w:r>
        <w:rPr>
          <w:sz w:val="24"/>
          <w:szCs w:val="24"/>
        </w:rPr>
        <w:t>θερμοπερατότητας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Κ</w:t>
      </w:r>
      <w:r w:rsidR="00534EC7">
        <w:rPr>
          <w:sz w:val="24"/>
          <w:szCs w:val="24"/>
          <w:vertAlign w:val="subscript"/>
        </w:rPr>
        <w:t>παραθ</w:t>
      </w:r>
      <w:proofErr w:type="spellEnd"/>
      <w:r w:rsidR="00534EC7">
        <w:rPr>
          <w:sz w:val="24"/>
          <w:szCs w:val="24"/>
          <w:vertAlign w:val="subscript"/>
        </w:rPr>
        <w:t>.</w:t>
      </w:r>
      <w:r>
        <w:rPr>
          <w:sz w:val="24"/>
          <w:szCs w:val="24"/>
        </w:rPr>
        <w:t xml:space="preserve"> = 3 </w:t>
      </w:r>
      <w:r w:rsidR="00124A39">
        <w:rPr>
          <w:sz w:val="24"/>
          <w:szCs w:val="24"/>
          <w:lang w:val="en-US"/>
        </w:rPr>
        <w:t>kcal</w:t>
      </w:r>
      <w:r w:rsidR="00124A39" w:rsidRPr="00124A39">
        <w:rPr>
          <w:sz w:val="24"/>
          <w:szCs w:val="24"/>
        </w:rPr>
        <w:t>/</w:t>
      </w:r>
      <w:r w:rsidR="00124A39" w:rsidRPr="00124A39">
        <w:rPr>
          <w:sz w:val="24"/>
          <w:szCs w:val="24"/>
          <w:lang w:val="en-US"/>
        </w:rPr>
        <w:t>m</w:t>
      </w:r>
      <w:r w:rsidR="00124A39" w:rsidRPr="00124A39">
        <w:rPr>
          <w:sz w:val="24"/>
          <w:szCs w:val="24"/>
          <w:vertAlign w:val="superscript"/>
        </w:rPr>
        <w:t>2</w:t>
      </w:r>
      <w:r w:rsidR="00124A39" w:rsidRPr="00124A39">
        <w:rPr>
          <w:rFonts w:cstheme="minorHAnsi"/>
          <w:sz w:val="24"/>
          <w:szCs w:val="24"/>
        </w:rPr>
        <w:t>·</w:t>
      </w:r>
      <w:r w:rsidR="00124A39" w:rsidRPr="00124A39">
        <w:rPr>
          <w:rFonts w:cstheme="minorHAnsi"/>
          <w:sz w:val="24"/>
          <w:szCs w:val="24"/>
          <w:lang w:val="en-US" w:bidi="he-IL"/>
        </w:rPr>
        <w:t>h</w:t>
      </w:r>
      <w:r w:rsidR="00124A39" w:rsidRPr="00124A39">
        <w:rPr>
          <w:rFonts w:cstheme="minorHAnsi"/>
          <w:sz w:val="24"/>
          <w:szCs w:val="24"/>
          <w:lang w:bidi="he-IL"/>
        </w:rPr>
        <w:t>·</w:t>
      </w:r>
      <w:r w:rsidR="00124A39" w:rsidRPr="00124A39">
        <w:rPr>
          <w:rFonts w:cstheme="minorHAnsi"/>
          <w:sz w:val="24"/>
          <w:szCs w:val="24"/>
          <w:vertAlign w:val="superscript"/>
          <w:lang w:bidi="he-IL"/>
        </w:rPr>
        <w:t>0</w:t>
      </w:r>
      <w:r w:rsidR="00124A39" w:rsidRPr="00124A39">
        <w:rPr>
          <w:rFonts w:cstheme="minorHAnsi"/>
          <w:sz w:val="24"/>
          <w:szCs w:val="24"/>
          <w:lang w:val="en-US" w:bidi="he-IL"/>
        </w:rPr>
        <w:t>C</w:t>
      </w:r>
      <w:r w:rsidR="00124A39" w:rsidRPr="00124A39">
        <w:rPr>
          <w:rFonts w:cstheme="minorHAnsi"/>
          <w:sz w:val="24"/>
          <w:szCs w:val="24"/>
          <w:lang w:bidi="he-IL"/>
        </w:rPr>
        <w:t xml:space="preserve">. </w:t>
      </w:r>
      <w:r w:rsidR="009F40CB">
        <w:rPr>
          <w:rFonts w:cstheme="minorHAnsi"/>
          <w:sz w:val="24"/>
          <w:szCs w:val="24"/>
          <w:lang w:bidi="he-IL"/>
        </w:rPr>
        <w:t xml:space="preserve">Ο εξωτερικός τοίχος που διαχωρίζει τους χώρους Α και Δ έχει συντελεστή </w:t>
      </w:r>
      <w:proofErr w:type="spellStart"/>
      <w:r w:rsidR="009F40CB">
        <w:rPr>
          <w:rFonts w:cstheme="minorHAnsi"/>
          <w:sz w:val="24"/>
          <w:szCs w:val="24"/>
          <w:lang w:bidi="he-IL"/>
        </w:rPr>
        <w:t>θερμοπερατότητας</w:t>
      </w:r>
      <w:proofErr w:type="spellEnd"/>
      <w:r w:rsidR="009F40CB">
        <w:rPr>
          <w:rFonts w:cstheme="minorHAnsi"/>
          <w:sz w:val="24"/>
          <w:szCs w:val="24"/>
          <w:lang w:bidi="he-IL"/>
        </w:rPr>
        <w:t xml:space="preserve"> </w:t>
      </w:r>
      <w:proofErr w:type="spellStart"/>
      <w:r w:rsidR="009F40CB">
        <w:rPr>
          <w:sz w:val="24"/>
          <w:szCs w:val="24"/>
        </w:rPr>
        <w:t>Κ</w:t>
      </w:r>
      <w:r w:rsidR="00534EC7">
        <w:rPr>
          <w:sz w:val="24"/>
          <w:szCs w:val="24"/>
          <w:vertAlign w:val="subscript"/>
        </w:rPr>
        <w:t>τοιχ</w:t>
      </w:r>
      <w:proofErr w:type="spellEnd"/>
      <w:r w:rsidR="00534EC7">
        <w:rPr>
          <w:sz w:val="24"/>
          <w:szCs w:val="24"/>
          <w:vertAlign w:val="subscript"/>
        </w:rPr>
        <w:t>.</w:t>
      </w:r>
      <w:r w:rsidR="009F40CB">
        <w:rPr>
          <w:sz w:val="24"/>
          <w:szCs w:val="24"/>
        </w:rPr>
        <w:t xml:space="preserve"> = </w:t>
      </w:r>
      <w:r w:rsidR="00534EC7">
        <w:rPr>
          <w:sz w:val="24"/>
          <w:szCs w:val="24"/>
        </w:rPr>
        <w:t>1,2</w:t>
      </w:r>
      <w:r w:rsidR="009F40CB">
        <w:rPr>
          <w:sz w:val="24"/>
          <w:szCs w:val="24"/>
        </w:rPr>
        <w:t xml:space="preserve"> </w:t>
      </w:r>
      <w:r w:rsidR="009F40CB">
        <w:rPr>
          <w:sz w:val="24"/>
          <w:szCs w:val="24"/>
          <w:lang w:val="en-US"/>
        </w:rPr>
        <w:t>kcal</w:t>
      </w:r>
      <w:r w:rsidR="009F40CB" w:rsidRPr="00124A39">
        <w:rPr>
          <w:sz w:val="24"/>
          <w:szCs w:val="24"/>
        </w:rPr>
        <w:t>/</w:t>
      </w:r>
      <w:r w:rsidR="009F40CB" w:rsidRPr="00124A39">
        <w:rPr>
          <w:sz w:val="24"/>
          <w:szCs w:val="24"/>
          <w:lang w:val="en-US"/>
        </w:rPr>
        <w:t>m</w:t>
      </w:r>
      <w:r w:rsidR="009F40CB" w:rsidRPr="00124A39">
        <w:rPr>
          <w:sz w:val="24"/>
          <w:szCs w:val="24"/>
          <w:vertAlign w:val="superscript"/>
        </w:rPr>
        <w:t>2</w:t>
      </w:r>
      <w:r w:rsidR="009F40CB" w:rsidRPr="00124A39">
        <w:rPr>
          <w:rFonts w:cstheme="minorHAnsi"/>
          <w:sz w:val="24"/>
          <w:szCs w:val="24"/>
        </w:rPr>
        <w:t>·</w:t>
      </w:r>
      <w:r w:rsidR="009F40CB" w:rsidRPr="00124A39">
        <w:rPr>
          <w:rFonts w:cstheme="minorHAnsi"/>
          <w:sz w:val="24"/>
          <w:szCs w:val="24"/>
          <w:lang w:val="en-US" w:bidi="he-IL"/>
        </w:rPr>
        <w:t>h</w:t>
      </w:r>
      <w:r w:rsidR="009F40CB" w:rsidRPr="00124A39">
        <w:rPr>
          <w:rFonts w:cstheme="minorHAnsi"/>
          <w:sz w:val="24"/>
          <w:szCs w:val="24"/>
          <w:lang w:bidi="he-IL"/>
        </w:rPr>
        <w:t>·</w:t>
      </w:r>
      <w:r w:rsidR="009F40CB" w:rsidRPr="00124A39">
        <w:rPr>
          <w:rFonts w:cstheme="minorHAnsi"/>
          <w:sz w:val="24"/>
          <w:szCs w:val="24"/>
          <w:vertAlign w:val="superscript"/>
          <w:lang w:bidi="he-IL"/>
        </w:rPr>
        <w:t>0</w:t>
      </w:r>
      <w:r w:rsidR="009F40CB" w:rsidRPr="00124A39">
        <w:rPr>
          <w:rFonts w:cstheme="minorHAnsi"/>
          <w:sz w:val="24"/>
          <w:szCs w:val="24"/>
          <w:lang w:val="en-US" w:bidi="he-IL"/>
        </w:rPr>
        <w:t>C</w:t>
      </w:r>
      <w:r w:rsidR="00534EC7">
        <w:rPr>
          <w:rFonts w:cstheme="minorHAnsi"/>
          <w:sz w:val="24"/>
          <w:szCs w:val="24"/>
          <w:lang w:bidi="he-IL"/>
        </w:rPr>
        <w:t>.</w:t>
      </w:r>
    </w:p>
    <w:p w14:paraId="38068266" w14:textId="77777777" w:rsidR="005D23F0" w:rsidRDefault="005D23F0" w:rsidP="00BA7277">
      <w:pPr>
        <w:spacing w:after="0" w:line="360" w:lineRule="auto"/>
        <w:jc w:val="both"/>
        <w:rPr>
          <w:sz w:val="24"/>
          <w:szCs w:val="24"/>
        </w:rPr>
      </w:pPr>
    </w:p>
    <w:p w14:paraId="6CC54969" w14:textId="77777777" w:rsidR="005D23F0" w:rsidRDefault="005D23F0" w:rsidP="00534EC7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222C5D00" wp14:editId="1AF88578">
            <wp:extent cx="3829050" cy="3096591"/>
            <wp:effectExtent l="0" t="0" r="0" b="889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ema_4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689" cy="314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E307C" w14:textId="77777777" w:rsidR="009F40CB" w:rsidRDefault="00534EC7" w:rsidP="00BA7277">
      <w:pPr>
        <w:spacing w:after="0" w:line="360" w:lineRule="auto"/>
        <w:jc w:val="both"/>
        <w:rPr>
          <w:sz w:val="24"/>
          <w:szCs w:val="24"/>
        </w:rPr>
      </w:pPr>
      <w:r w:rsidRPr="009D5916">
        <w:rPr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B251679" wp14:editId="68DBFD8A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1247775" cy="295275"/>
                <wp:effectExtent l="0" t="0" r="9525" b="9525"/>
                <wp:wrapSquare wrapText="bothSides"/>
                <wp:docPr id="1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A9250" w14:textId="77777777" w:rsidR="009D5916" w:rsidRPr="009D5916" w:rsidRDefault="009D5916" w:rsidP="009D5916">
                            <w:pPr>
                              <w:spacing w:after="0" w:line="360" w:lineRule="auto"/>
                              <w:ind w:left="567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9D591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Σχήμα 1</w:t>
                            </w:r>
                          </w:p>
                          <w:p w14:paraId="76EBF893" w14:textId="77777777" w:rsidR="009D5916" w:rsidRPr="00470226" w:rsidRDefault="009D5916" w:rsidP="009D591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9A317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0;margin-top:1pt;width:98.25pt;height:23.25pt;z-index:2516725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" stroked="f">
                <v:textbox>
                  <w:txbxContent>
                    <w:p w:rsidR="009D5916" w:rsidRPr="009D5916" w:rsidRDefault="009D5916" w:rsidP="009D5916">
                      <w:pPr>
                        <w:spacing w:after="0" w:line="360" w:lineRule="auto"/>
                        <w:ind w:left="567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9D5916">
                        <w:rPr>
                          <w:bCs/>
                          <w:iCs/>
                          <w:sz w:val="24"/>
                          <w:szCs w:val="24"/>
                        </w:rPr>
                        <w:t>Σχήμα 1</w:t>
                      </w:r>
                    </w:p>
                    <w:p w:rsidR="009D5916" w:rsidRPr="00470226" w:rsidRDefault="009D5916" w:rsidP="009D591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B70241" w14:textId="77777777" w:rsidR="00E126D8" w:rsidRDefault="00555292" w:rsidP="00BA727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Να υπολογίσετε</w:t>
      </w:r>
      <w:r w:rsidR="00E126D8">
        <w:rPr>
          <w:rFonts w:eastAsiaTheme="minorEastAsia"/>
          <w:sz w:val="24"/>
          <w:szCs w:val="24"/>
        </w:rPr>
        <w:t>:</w:t>
      </w:r>
    </w:p>
    <w:p w14:paraId="19DE3F19" w14:textId="4821781E" w:rsidR="00BA7277" w:rsidRDefault="002A4590" w:rsidP="00711E41">
      <w:pPr>
        <w:spacing w:after="0" w:line="360" w:lineRule="auto"/>
        <w:ind w:left="56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α)</w:t>
      </w:r>
      <w:r w:rsidR="00BA7277" w:rsidRPr="0038416E">
        <w:rPr>
          <w:sz w:val="24"/>
          <w:szCs w:val="24"/>
        </w:rPr>
        <w:t xml:space="preserve"> </w:t>
      </w:r>
      <w:bookmarkStart w:id="1" w:name="_Hlk96031606"/>
      <w:r w:rsidR="00E126D8">
        <w:rPr>
          <w:sz w:val="24"/>
          <w:szCs w:val="24"/>
        </w:rPr>
        <w:t xml:space="preserve">τις </w:t>
      </w:r>
      <w:r w:rsidR="009F40CB">
        <w:rPr>
          <w:sz w:val="24"/>
          <w:szCs w:val="24"/>
        </w:rPr>
        <w:t>απώλειες θερμότητ</w:t>
      </w:r>
      <w:r w:rsidR="009C61FD">
        <w:rPr>
          <w:sz w:val="24"/>
          <w:szCs w:val="24"/>
        </w:rPr>
        <w:t>α</w:t>
      </w:r>
      <w:r w:rsidR="009F40CB">
        <w:rPr>
          <w:sz w:val="24"/>
          <w:szCs w:val="24"/>
        </w:rPr>
        <w:t xml:space="preserve">ς του παραθύρου </w:t>
      </w:r>
      <w:r w:rsidR="009F40CB">
        <w:rPr>
          <w:sz w:val="24"/>
          <w:szCs w:val="24"/>
          <w:lang w:val="en-US"/>
        </w:rPr>
        <w:t>Q</w:t>
      </w:r>
      <w:proofErr w:type="spellStart"/>
      <w:r w:rsidR="009F40CB">
        <w:rPr>
          <w:sz w:val="24"/>
          <w:szCs w:val="24"/>
          <w:vertAlign w:val="subscript"/>
        </w:rPr>
        <w:t>παραθ</w:t>
      </w:r>
      <w:proofErr w:type="spellEnd"/>
      <w:r w:rsidR="00B415BC">
        <w:rPr>
          <w:sz w:val="24"/>
          <w:szCs w:val="24"/>
          <w:vertAlign w:val="subscript"/>
        </w:rPr>
        <w:t>.</w:t>
      </w:r>
      <w:r w:rsidR="009F40CB">
        <w:rPr>
          <w:sz w:val="24"/>
          <w:szCs w:val="24"/>
        </w:rPr>
        <w:t xml:space="preserve"> (από τον χώρο Α στο χώρο Δ).</w:t>
      </w:r>
      <w:r w:rsidR="00B41C64">
        <w:rPr>
          <w:sz w:val="24"/>
          <w:szCs w:val="24"/>
        </w:rPr>
        <w:t xml:space="preserve"> </w:t>
      </w:r>
      <w:r w:rsidR="00B41C64" w:rsidRPr="00B41C64">
        <w:rPr>
          <w:i/>
          <w:sz w:val="24"/>
          <w:szCs w:val="24"/>
        </w:rPr>
        <w:t>(</w:t>
      </w:r>
      <w:r w:rsidR="009F40CB">
        <w:rPr>
          <w:bCs/>
          <w:i/>
          <w:iCs/>
          <w:sz w:val="24"/>
          <w:szCs w:val="24"/>
        </w:rPr>
        <w:t>Μονάδες 10</w:t>
      </w:r>
      <w:r w:rsidR="00B41C64" w:rsidRPr="00B41C64">
        <w:rPr>
          <w:bCs/>
          <w:i/>
          <w:iCs/>
          <w:sz w:val="24"/>
          <w:szCs w:val="24"/>
        </w:rPr>
        <w:t>)</w:t>
      </w:r>
    </w:p>
    <w:bookmarkEnd w:id="1"/>
    <w:p w14:paraId="7E27607E" w14:textId="77777777" w:rsidR="00F1445F" w:rsidRDefault="002A4590" w:rsidP="00F1445F">
      <w:pPr>
        <w:spacing w:after="0" w:line="360" w:lineRule="auto"/>
        <w:ind w:left="567"/>
        <w:jc w:val="both"/>
        <w:rPr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β)</w:t>
      </w:r>
      <w:bookmarkStart w:id="2" w:name="_Hlk98710034"/>
      <w:r w:rsidR="00711E41">
        <w:rPr>
          <w:sz w:val="24"/>
          <w:szCs w:val="24"/>
        </w:rPr>
        <w:t xml:space="preserve"> </w:t>
      </w:r>
      <w:r w:rsidR="009F40CB">
        <w:rPr>
          <w:rFonts w:eastAsiaTheme="minorEastAsia"/>
          <w:sz w:val="24"/>
          <w:szCs w:val="24"/>
        </w:rPr>
        <w:t xml:space="preserve">τις απώλειες </w:t>
      </w:r>
      <w:r w:rsidR="00B415BC">
        <w:rPr>
          <w:rFonts w:eastAsiaTheme="minorEastAsia"/>
          <w:sz w:val="24"/>
          <w:szCs w:val="24"/>
        </w:rPr>
        <w:t xml:space="preserve">θερμότητας του τοίχου </w:t>
      </w:r>
      <w:r w:rsidR="00B415BC">
        <w:rPr>
          <w:sz w:val="24"/>
          <w:szCs w:val="24"/>
          <w:lang w:val="en-US"/>
        </w:rPr>
        <w:t>Q</w:t>
      </w:r>
      <w:proofErr w:type="spellStart"/>
      <w:r w:rsidR="00B415BC">
        <w:rPr>
          <w:sz w:val="24"/>
          <w:szCs w:val="24"/>
          <w:vertAlign w:val="subscript"/>
        </w:rPr>
        <w:t>τοιχ</w:t>
      </w:r>
      <w:proofErr w:type="spellEnd"/>
      <w:r w:rsidR="00B415BC">
        <w:rPr>
          <w:sz w:val="24"/>
          <w:szCs w:val="24"/>
          <w:vertAlign w:val="subscript"/>
        </w:rPr>
        <w:t>.</w:t>
      </w:r>
      <w:r w:rsidR="00B415BC">
        <w:rPr>
          <w:rFonts w:eastAsiaTheme="minorEastAsia"/>
          <w:sz w:val="24"/>
          <w:szCs w:val="24"/>
        </w:rPr>
        <w:t xml:space="preserve"> από το</w:t>
      </w:r>
      <w:r w:rsidR="009F40CB">
        <w:rPr>
          <w:rFonts w:eastAsiaTheme="minorEastAsia"/>
          <w:sz w:val="24"/>
          <w:szCs w:val="24"/>
        </w:rPr>
        <w:t xml:space="preserve"> χώρο Α στο χώρο Δ</w:t>
      </w:r>
      <w:r w:rsidR="00E126D8">
        <w:rPr>
          <w:rFonts w:eastAsiaTheme="minorEastAsia"/>
          <w:sz w:val="24"/>
          <w:szCs w:val="24"/>
        </w:rPr>
        <w:t xml:space="preserve">. </w:t>
      </w:r>
      <w:r w:rsidR="00B41C64" w:rsidRPr="00B41C64">
        <w:rPr>
          <w:i/>
          <w:sz w:val="24"/>
          <w:szCs w:val="24"/>
        </w:rPr>
        <w:t>(</w:t>
      </w:r>
      <w:r w:rsidR="009F40CB">
        <w:rPr>
          <w:bCs/>
          <w:i/>
          <w:iCs/>
          <w:sz w:val="24"/>
          <w:szCs w:val="24"/>
        </w:rPr>
        <w:t>Μονάδες 12</w:t>
      </w:r>
      <w:r w:rsidR="00B41C64" w:rsidRPr="00B41C64">
        <w:rPr>
          <w:bCs/>
          <w:i/>
          <w:iCs/>
          <w:sz w:val="24"/>
          <w:szCs w:val="24"/>
        </w:rPr>
        <w:t>)</w:t>
      </w:r>
    </w:p>
    <w:p w14:paraId="47ADCDBD" w14:textId="77777777" w:rsidR="009D5916" w:rsidRPr="00534EC7" w:rsidRDefault="009F40CB" w:rsidP="00534EC7">
      <w:pPr>
        <w:spacing w:after="0" w:line="360" w:lineRule="auto"/>
        <w:ind w:left="56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γ) </w:t>
      </w:r>
      <w:r w:rsidRPr="009F40CB">
        <w:rPr>
          <w:bCs/>
          <w:sz w:val="24"/>
          <w:szCs w:val="24"/>
        </w:rPr>
        <w:t xml:space="preserve">τις συνολικές θερμικές απώλειες </w:t>
      </w:r>
      <w:r w:rsidRPr="009F40CB">
        <w:rPr>
          <w:bCs/>
          <w:sz w:val="24"/>
          <w:szCs w:val="24"/>
          <w:lang w:val="en-US"/>
        </w:rPr>
        <w:t>Q</w:t>
      </w:r>
      <w:r w:rsidRPr="009F40CB">
        <w:rPr>
          <w:bCs/>
          <w:sz w:val="24"/>
          <w:szCs w:val="24"/>
          <w:vertAlign w:val="subscript"/>
        </w:rPr>
        <w:t>ΑΔ</w:t>
      </w:r>
      <w:r w:rsidR="00B415BC">
        <w:rPr>
          <w:bCs/>
          <w:sz w:val="24"/>
          <w:szCs w:val="24"/>
        </w:rPr>
        <w:t xml:space="preserve"> από το</w:t>
      </w:r>
      <w:r w:rsidRPr="009F40CB">
        <w:rPr>
          <w:bCs/>
          <w:sz w:val="24"/>
          <w:szCs w:val="24"/>
        </w:rPr>
        <w:t xml:space="preserve"> χώρο Α στο χώρο Δ.</w:t>
      </w:r>
      <w:r>
        <w:rPr>
          <w:bCs/>
          <w:sz w:val="24"/>
          <w:szCs w:val="24"/>
        </w:rPr>
        <w:t xml:space="preserve"> </w:t>
      </w:r>
      <w:r w:rsidRPr="00B41C64">
        <w:rPr>
          <w:i/>
          <w:sz w:val="24"/>
          <w:szCs w:val="24"/>
        </w:rPr>
        <w:t>(</w:t>
      </w:r>
      <w:r>
        <w:rPr>
          <w:bCs/>
          <w:i/>
          <w:iCs/>
          <w:sz w:val="24"/>
          <w:szCs w:val="24"/>
        </w:rPr>
        <w:t>Μονάδες 3</w:t>
      </w:r>
      <w:r w:rsidRPr="00B41C64">
        <w:rPr>
          <w:bCs/>
          <w:i/>
          <w:iCs/>
          <w:sz w:val="24"/>
          <w:szCs w:val="24"/>
        </w:rPr>
        <w:t>)</w:t>
      </w:r>
      <w:r w:rsidR="009D5916">
        <w:rPr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BA7277" w:rsidRPr="0081725D">
        <w:rPr>
          <w:b/>
          <w:bCs/>
          <w:i/>
          <w:iCs/>
          <w:sz w:val="24"/>
          <w:szCs w:val="24"/>
        </w:rPr>
        <w:t xml:space="preserve"> </w:t>
      </w:r>
      <w:bookmarkEnd w:id="2"/>
    </w:p>
    <w:p w14:paraId="71BAB12F" w14:textId="77777777" w:rsidR="003D3F0C" w:rsidRPr="003D3F0C" w:rsidRDefault="003D3F0C" w:rsidP="003D3F0C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3D3F0C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 25</w:t>
      </w:r>
    </w:p>
    <w:sectPr w:rsidR="003D3F0C" w:rsidRPr="003D3F0C" w:rsidSect="00B658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10BC2"/>
    <w:rsid w:val="00012751"/>
    <w:rsid w:val="000325AD"/>
    <w:rsid w:val="000E383C"/>
    <w:rsid w:val="00124A39"/>
    <w:rsid w:val="00137CD8"/>
    <w:rsid w:val="00141F44"/>
    <w:rsid w:val="0015764B"/>
    <w:rsid w:val="00163BD2"/>
    <w:rsid w:val="00164CD6"/>
    <w:rsid w:val="00167768"/>
    <w:rsid w:val="001B27C8"/>
    <w:rsid w:val="001B5E3E"/>
    <w:rsid w:val="001D4574"/>
    <w:rsid w:val="001F492D"/>
    <w:rsid w:val="00204E23"/>
    <w:rsid w:val="002102E8"/>
    <w:rsid w:val="002367BB"/>
    <w:rsid w:val="0024136A"/>
    <w:rsid w:val="002A4590"/>
    <w:rsid w:val="002C2237"/>
    <w:rsid w:val="002D1E22"/>
    <w:rsid w:val="002E46BF"/>
    <w:rsid w:val="002F22D5"/>
    <w:rsid w:val="003005E1"/>
    <w:rsid w:val="003432D6"/>
    <w:rsid w:val="0037003D"/>
    <w:rsid w:val="00374B7F"/>
    <w:rsid w:val="00382300"/>
    <w:rsid w:val="003865FD"/>
    <w:rsid w:val="003D3F0C"/>
    <w:rsid w:val="003F2691"/>
    <w:rsid w:val="004241A4"/>
    <w:rsid w:val="00445820"/>
    <w:rsid w:val="00470226"/>
    <w:rsid w:val="0047170F"/>
    <w:rsid w:val="00477149"/>
    <w:rsid w:val="004E3846"/>
    <w:rsid w:val="005035E9"/>
    <w:rsid w:val="00511EF6"/>
    <w:rsid w:val="00527289"/>
    <w:rsid w:val="0053262C"/>
    <w:rsid w:val="00534EC7"/>
    <w:rsid w:val="00544024"/>
    <w:rsid w:val="00546B75"/>
    <w:rsid w:val="00555292"/>
    <w:rsid w:val="00565A8F"/>
    <w:rsid w:val="005704D6"/>
    <w:rsid w:val="00570FF3"/>
    <w:rsid w:val="00572E1B"/>
    <w:rsid w:val="005A40B3"/>
    <w:rsid w:val="005A513D"/>
    <w:rsid w:val="005D1695"/>
    <w:rsid w:val="005D23F0"/>
    <w:rsid w:val="005F6F66"/>
    <w:rsid w:val="00693FEB"/>
    <w:rsid w:val="006B003C"/>
    <w:rsid w:val="006B6EF7"/>
    <w:rsid w:val="006E7E66"/>
    <w:rsid w:val="006F09AB"/>
    <w:rsid w:val="007030C2"/>
    <w:rsid w:val="00706EB6"/>
    <w:rsid w:val="00711E41"/>
    <w:rsid w:val="00783E5A"/>
    <w:rsid w:val="00787824"/>
    <w:rsid w:val="007A2E2F"/>
    <w:rsid w:val="007A429E"/>
    <w:rsid w:val="007B0BDB"/>
    <w:rsid w:val="007B1DCE"/>
    <w:rsid w:val="007C1C85"/>
    <w:rsid w:val="007C37A6"/>
    <w:rsid w:val="007E37C6"/>
    <w:rsid w:val="007F3F49"/>
    <w:rsid w:val="008006F0"/>
    <w:rsid w:val="00847716"/>
    <w:rsid w:val="0087509D"/>
    <w:rsid w:val="008777AC"/>
    <w:rsid w:val="008C7560"/>
    <w:rsid w:val="008D4B67"/>
    <w:rsid w:val="008D5BA0"/>
    <w:rsid w:val="00952748"/>
    <w:rsid w:val="0096229A"/>
    <w:rsid w:val="00965BBD"/>
    <w:rsid w:val="009B1228"/>
    <w:rsid w:val="009C61FD"/>
    <w:rsid w:val="009C7AAA"/>
    <w:rsid w:val="009D2F16"/>
    <w:rsid w:val="009D5916"/>
    <w:rsid w:val="009F167D"/>
    <w:rsid w:val="009F3B39"/>
    <w:rsid w:val="009F40CB"/>
    <w:rsid w:val="009F60AD"/>
    <w:rsid w:val="00A31455"/>
    <w:rsid w:val="00A46E67"/>
    <w:rsid w:val="00A75B7D"/>
    <w:rsid w:val="00AA54CE"/>
    <w:rsid w:val="00AC21F5"/>
    <w:rsid w:val="00AE02CF"/>
    <w:rsid w:val="00B218F6"/>
    <w:rsid w:val="00B23230"/>
    <w:rsid w:val="00B30613"/>
    <w:rsid w:val="00B415BC"/>
    <w:rsid w:val="00B41C64"/>
    <w:rsid w:val="00B46F84"/>
    <w:rsid w:val="00B6583D"/>
    <w:rsid w:val="00B74F93"/>
    <w:rsid w:val="00BA7277"/>
    <w:rsid w:val="00BB3C2A"/>
    <w:rsid w:val="00BB3E9F"/>
    <w:rsid w:val="00BE3063"/>
    <w:rsid w:val="00C964ED"/>
    <w:rsid w:val="00C974FC"/>
    <w:rsid w:val="00CA7515"/>
    <w:rsid w:val="00CD45EF"/>
    <w:rsid w:val="00CE66C6"/>
    <w:rsid w:val="00CF3577"/>
    <w:rsid w:val="00D011BC"/>
    <w:rsid w:val="00D20BF4"/>
    <w:rsid w:val="00D36D60"/>
    <w:rsid w:val="00D63F9D"/>
    <w:rsid w:val="00D662CC"/>
    <w:rsid w:val="00D809FA"/>
    <w:rsid w:val="00D82543"/>
    <w:rsid w:val="00D84681"/>
    <w:rsid w:val="00DD4C57"/>
    <w:rsid w:val="00E04E44"/>
    <w:rsid w:val="00E126D8"/>
    <w:rsid w:val="00E4547B"/>
    <w:rsid w:val="00E81DBD"/>
    <w:rsid w:val="00E870F5"/>
    <w:rsid w:val="00E87325"/>
    <w:rsid w:val="00E92735"/>
    <w:rsid w:val="00E9668E"/>
    <w:rsid w:val="00F1445F"/>
    <w:rsid w:val="00F268BC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88AB"/>
  <w15:docId w15:val="{C578EB77-DC29-4010-8C7E-A4214482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BD18A-257D-497D-8FE0-4A5824993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anthi</cp:lastModifiedBy>
  <cp:revision>2</cp:revision>
  <dcterms:created xsi:type="dcterms:W3CDTF">2022-12-05T15:17:00Z</dcterms:created>
  <dcterms:modified xsi:type="dcterms:W3CDTF">2022-12-05T15:17:00Z</dcterms:modified>
</cp:coreProperties>
</file>