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E1BFB" w14:textId="77777777" w:rsidR="005960A7" w:rsidRPr="0023281C" w:rsidRDefault="005960A7" w:rsidP="001B0D81">
      <w:pPr>
        <w:rPr>
          <w:b/>
          <w:bCs/>
          <w:sz w:val="24"/>
          <w:szCs w:val="24"/>
          <w:u w:val="single"/>
        </w:rPr>
      </w:pPr>
      <w:r w:rsidRPr="0023281C">
        <w:rPr>
          <w:b/>
          <w:bCs/>
          <w:sz w:val="24"/>
          <w:szCs w:val="24"/>
          <w:u w:val="single"/>
        </w:rPr>
        <w:t>ΕΝΔΕΙΚΤΙΚΕΣ ΑΠΑΝΤΗΣΕΙΣ</w:t>
      </w:r>
    </w:p>
    <w:p w14:paraId="7A7459F3" w14:textId="77777777" w:rsidR="006E7E66" w:rsidRPr="0023281C" w:rsidRDefault="005960A7" w:rsidP="0023281C">
      <w:pPr>
        <w:spacing w:after="0" w:line="360" w:lineRule="auto"/>
        <w:jc w:val="both"/>
        <w:rPr>
          <w:b/>
          <w:bCs/>
          <w:sz w:val="24"/>
          <w:szCs w:val="24"/>
        </w:rPr>
      </w:pPr>
      <w:r w:rsidRPr="0023281C">
        <w:rPr>
          <w:b/>
          <w:bCs/>
          <w:sz w:val="24"/>
          <w:szCs w:val="24"/>
          <w:u w:val="single"/>
        </w:rPr>
        <w:t>Θέμα 2</w:t>
      </w:r>
      <w:r w:rsidRPr="0023281C">
        <w:rPr>
          <w:b/>
          <w:bCs/>
          <w:sz w:val="24"/>
          <w:szCs w:val="24"/>
          <w:u w:val="single"/>
          <w:vertAlign w:val="superscript"/>
        </w:rPr>
        <w:t>ο</w:t>
      </w:r>
    </w:p>
    <w:p w14:paraId="5CABC373" w14:textId="77777777" w:rsidR="006E7E66" w:rsidRPr="0023281C" w:rsidRDefault="006E7E66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bCs/>
          <w:sz w:val="24"/>
          <w:szCs w:val="24"/>
        </w:rPr>
        <w:t>2.</w:t>
      </w:r>
      <w:r w:rsidR="008D5BA0" w:rsidRPr="0023281C">
        <w:rPr>
          <w:b/>
          <w:bCs/>
          <w:sz w:val="24"/>
          <w:szCs w:val="24"/>
        </w:rPr>
        <w:t>1</w:t>
      </w:r>
    </w:p>
    <w:p w14:paraId="4475FC80" w14:textId="77777777" w:rsidR="006E7E66" w:rsidRDefault="006E7E66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sz w:val="24"/>
          <w:szCs w:val="24"/>
        </w:rPr>
        <w:t>α</w:t>
      </w:r>
      <w:r w:rsidR="00762DD9" w:rsidRPr="0023281C">
        <w:rPr>
          <w:b/>
          <w:sz w:val="24"/>
          <w:szCs w:val="24"/>
        </w:rPr>
        <w:t>.</w:t>
      </w:r>
      <w:r w:rsidR="001B01A8" w:rsidRPr="0023281C">
        <w:rPr>
          <w:sz w:val="24"/>
          <w:szCs w:val="24"/>
        </w:rPr>
        <w:t xml:space="preserve"> </w:t>
      </w:r>
      <w:r w:rsidR="00586F9D" w:rsidRPr="0023281C">
        <w:rPr>
          <w:sz w:val="24"/>
          <w:szCs w:val="24"/>
        </w:rPr>
        <w:t>Σωστό</w:t>
      </w:r>
    </w:p>
    <w:p w14:paraId="7D649FA6" w14:textId="77777777" w:rsidR="003C47ED" w:rsidRPr="003C47ED" w:rsidRDefault="003C47ED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Pr="0023281C">
        <w:rPr>
          <w:b/>
          <w:sz w:val="24"/>
          <w:szCs w:val="24"/>
        </w:rPr>
        <w:t>.</w:t>
      </w:r>
      <w:r w:rsidRPr="0023281C">
        <w:rPr>
          <w:sz w:val="24"/>
          <w:szCs w:val="24"/>
        </w:rPr>
        <w:t xml:space="preserve"> </w:t>
      </w:r>
      <w:r w:rsidR="008B3D2B" w:rsidRPr="0023281C">
        <w:rPr>
          <w:sz w:val="24"/>
          <w:szCs w:val="24"/>
        </w:rPr>
        <w:t>Σωστό</w:t>
      </w:r>
    </w:p>
    <w:p w14:paraId="184DABC0" w14:textId="77777777" w:rsidR="006E7E66" w:rsidRPr="0023281C" w:rsidRDefault="003C47ED" w:rsidP="0023281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</w:t>
      </w:r>
      <w:r w:rsidR="00762DD9" w:rsidRPr="0023281C">
        <w:rPr>
          <w:rFonts w:cstheme="minorHAnsi"/>
          <w:b/>
          <w:sz w:val="24"/>
          <w:szCs w:val="24"/>
        </w:rPr>
        <w:t>.</w:t>
      </w:r>
      <w:r w:rsidR="006E7E66" w:rsidRPr="0023281C">
        <w:rPr>
          <w:rFonts w:cstheme="minorHAnsi"/>
          <w:sz w:val="24"/>
          <w:szCs w:val="24"/>
        </w:rPr>
        <w:t xml:space="preserve"> </w:t>
      </w:r>
      <w:r w:rsidR="008B3D2B" w:rsidRPr="0023281C">
        <w:rPr>
          <w:sz w:val="24"/>
          <w:szCs w:val="24"/>
        </w:rPr>
        <w:t>Λάθος</w:t>
      </w:r>
    </w:p>
    <w:p w14:paraId="76C2B5BF" w14:textId="77777777" w:rsidR="00AC126A" w:rsidRDefault="00AC126A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bookmarkStart w:id="0" w:name="_Hlk95153601"/>
      <w:r w:rsidRPr="00AC126A">
        <w:rPr>
          <w:sz w:val="24"/>
          <w:szCs w:val="24"/>
        </w:rPr>
        <w:t xml:space="preserve">Δικαιολόγηση για το </w:t>
      </w:r>
      <w:r w:rsidRPr="00AC126A">
        <w:rPr>
          <w:b/>
          <w:sz w:val="24"/>
          <w:szCs w:val="24"/>
        </w:rPr>
        <w:t>γ.</w:t>
      </w:r>
      <w:r w:rsidRPr="00AC126A">
        <w:rPr>
          <w:sz w:val="24"/>
          <w:szCs w:val="24"/>
        </w:rPr>
        <w:t xml:space="preserve"> </w:t>
      </w:r>
    </w:p>
    <w:p w14:paraId="26C347CA" w14:textId="77777777" w:rsidR="007C4236" w:rsidRDefault="008B3D2B" w:rsidP="0023281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8B3D2B">
        <w:rPr>
          <w:rFonts w:cstheme="minorHAnsi"/>
          <w:sz w:val="24"/>
          <w:szCs w:val="24"/>
        </w:rPr>
        <w:t xml:space="preserve">Οι </w:t>
      </w:r>
      <w:r>
        <w:rPr>
          <w:rFonts w:cstheme="minorHAnsi"/>
          <w:sz w:val="24"/>
          <w:szCs w:val="24"/>
        </w:rPr>
        <w:t>αεραγωγοί προσαγωγής κλιματισμ</w:t>
      </w:r>
      <w:r w:rsidRPr="008B3D2B">
        <w:rPr>
          <w:rFonts w:cstheme="minorHAnsi"/>
          <w:sz w:val="24"/>
          <w:szCs w:val="24"/>
        </w:rPr>
        <w:t xml:space="preserve">ένου αέρα </w:t>
      </w:r>
      <w:r>
        <w:rPr>
          <w:rFonts w:cstheme="minorHAnsi"/>
          <w:sz w:val="24"/>
          <w:szCs w:val="24"/>
        </w:rPr>
        <w:t>θα</w:t>
      </w:r>
      <w:r w:rsidRPr="008B3D2B">
        <w:rPr>
          <w:rFonts w:cstheme="minorHAnsi"/>
          <w:sz w:val="24"/>
          <w:szCs w:val="24"/>
        </w:rPr>
        <w:t xml:space="preserve"> πρέπει να </w:t>
      </w:r>
      <w:r>
        <w:rPr>
          <w:rFonts w:cstheme="minorHAnsi"/>
          <w:sz w:val="24"/>
          <w:szCs w:val="24"/>
        </w:rPr>
        <w:t xml:space="preserve">μονώνονται </w:t>
      </w:r>
      <w:r w:rsidRPr="008B3D2B">
        <w:rPr>
          <w:rFonts w:cstheme="minorHAnsi"/>
          <w:sz w:val="24"/>
          <w:szCs w:val="24"/>
        </w:rPr>
        <w:t>με ιδιαίτερη φροντίδα και με ικανοποιητικό πάχος μονωτικού υλικού</w:t>
      </w:r>
      <w:r>
        <w:rPr>
          <w:rFonts w:cstheme="minorHAnsi"/>
          <w:sz w:val="24"/>
          <w:szCs w:val="24"/>
        </w:rPr>
        <w:t>, ώστε αφενός να περιορίζεται</w:t>
      </w:r>
      <w:r w:rsidRPr="008B3D2B">
        <w:rPr>
          <w:rFonts w:cstheme="minorHAnsi"/>
          <w:sz w:val="24"/>
          <w:szCs w:val="24"/>
        </w:rPr>
        <w:t xml:space="preserve"> το πρόσθετο φορτίο</w:t>
      </w:r>
      <w:r>
        <w:rPr>
          <w:rFonts w:cstheme="minorHAnsi"/>
          <w:sz w:val="24"/>
          <w:szCs w:val="24"/>
        </w:rPr>
        <w:t>,</w:t>
      </w:r>
      <w:r w:rsidRPr="008B3D2B">
        <w:rPr>
          <w:rFonts w:cstheme="minorHAnsi"/>
          <w:sz w:val="24"/>
          <w:szCs w:val="24"/>
        </w:rPr>
        <w:t xml:space="preserve"> αφετέρου</w:t>
      </w:r>
      <w:r>
        <w:rPr>
          <w:rFonts w:cstheme="minorHAnsi"/>
          <w:sz w:val="24"/>
          <w:szCs w:val="24"/>
        </w:rPr>
        <w:t>,</w:t>
      </w:r>
      <w:r w:rsidRPr="008B3D2B">
        <w:rPr>
          <w:rFonts w:cstheme="minorHAnsi"/>
          <w:sz w:val="24"/>
          <w:szCs w:val="24"/>
        </w:rPr>
        <w:t xml:space="preserve"> όταν η εγκατάσταση λειτουργεί για παροχή ψύξης</w:t>
      </w:r>
      <w:r>
        <w:rPr>
          <w:rFonts w:cstheme="minorHAnsi"/>
          <w:sz w:val="24"/>
          <w:szCs w:val="24"/>
        </w:rPr>
        <w:t>,</w:t>
      </w:r>
      <w:r w:rsidRPr="008B3D2B">
        <w:rPr>
          <w:rFonts w:cstheme="minorHAnsi"/>
          <w:sz w:val="24"/>
          <w:szCs w:val="24"/>
        </w:rPr>
        <w:t xml:space="preserve"> να αποφεύγεται ο σχηματισμός συμπυκνωμάτων </w:t>
      </w:r>
      <w:r>
        <w:rPr>
          <w:rFonts w:cstheme="minorHAnsi"/>
          <w:sz w:val="24"/>
          <w:szCs w:val="24"/>
        </w:rPr>
        <w:t>(</w:t>
      </w:r>
      <w:r w:rsidRPr="008B3D2B">
        <w:rPr>
          <w:rFonts w:cstheme="minorHAnsi"/>
          <w:sz w:val="24"/>
          <w:szCs w:val="24"/>
        </w:rPr>
        <w:t>σταγονιδίων νερού</w:t>
      </w:r>
      <w:r>
        <w:rPr>
          <w:rFonts w:cstheme="minorHAnsi"/>
          <w:sz w:val="24"/>
          <w:szCs w:val="24"/>
        </w:rPr>
        <w:t>)</w:t>
      </w:r>
      <w:r w:rsidRPr="008B3D2B">
        <w:rPr>
          <w:rFonts w:cstheme="minorHAnsi"/>
          <w:sz w:val="24"/>
          <w:szCs w:val="24"/>
        </w:rPr>
        <w:t xml:space="preserve"> στις ψυχρές επιφάνειες των αεραγωγών προσαγωγής</w:t>
      </w:r>
      <w:r>
        <w:rPr>
          <w:rFonts w:cstheme="minorHAnsi"/>
          <w:sz w:val="24"/>
          <w:szCs w:val="24"/>
        </w:rPr>
        <w:t>.</w:t>
      </w:r>
    </w:p>
    <w:p w14:paraId="2CA5DD56" w14:textId="77777777" w:rsidR="008B3D2B" w:rsidRPr="0023281C" w:rsidRDefault="008B3D2B" w:rsidP="0023281C">
      <w:pPr>
        <w:autoSpaceDE w:val="0"/>
        <w:autoSpaceDN w:val="0"/>
        <w:adjustRightInd w:val="0"/>
        <w:spacing w:after="0" w:line="360" w:lineRule="auto"/>
        <w:jc w:val="both"/>
        <w:rPr>
          <w:rFonts w:ascii="GrHelvetica" w:hAnsi="GrHelvetica" w:cs="GrHelvetica"/>
          <w:sz w:val="24"/>
          <w:szCs w:val="24"/>
        </w:rPr>
      </w:pPr>
    </w:p>
    <w:p w14:paraId="7228F49F" w14:textId="77777777" w:rsidR="008D5BA0" w:rsidRPr="0023281C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bCs/>
          <w:sz w:val="24"/>
          <w:szCs w:val="24"/>
        </w:rPr>
        <w:t>2.2</w:t>
      </w:r>
    </w:p>
    <w:bookmarkEnd w:id="0"/>
    <w:p w14:paraId="283D636F" w14:textId="77777777" w:rsidR="008D5BA0" w:rsidRPr="0023281C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sz w:val="24"/>
          <w:szCs w:val="24"/>
        </w:rPr>
        <w:t>1</w:t>
      </w:r>
      <w:r w:rsidRPr="0023281C">
        <w:rPr>
          <w:sz w:val="24"/>
          <w:szCs w:val="24"/>
        </w:rPr>
        <w:t xml:space="preserve"> – </w:t>
      </w:r>
      <w:r w:rsidR="001B0D81">
        <w:rPr>
          <w:sz w:val="24"/>
          <w:szCs w:val="24"/>
        </w:rPr>
        <w:t>δ</w:t>
      </w:r>
    </w:p>
    <w:p w14:paraId="561C73E9" w14:textId="77777777" w:rsidR="008D5BA0" w:rsidRPr="0023281C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sz w:val="24"/>
          <w:szCs w:val="24"/>
        </w:rPr>
        <w:t>2</w:t>
      </w:r>
      <w:r w:rsidRPr="0023281C">
        <w:rPr>
          <w:sz w:val="24"/>
          <w:szCs w:val="24"/>
        </w:rPr>
        <w:t xml:space="preserve"> </w:t>
      </w:r>
      <w:bookmarkStart w:id="1" w:name="_Hlk95172084"/>
      <w:r w:rsidRPr="0023281C">
        <w:rPr>
          <w:sz w:val="24"/>
          <w:szCs w:val="24"/>
        </w:rPr>
        <w:t>–</w:t>
      </w:r>
      <w:bookmarkEnd w:id="1"/>
      <w:r w:rsidRPr="0023281C">
        <w:rPr>
          <w:sz w:val="24"/>
          <w:szCs w:val="24"/>
        </w:rPr>
        <w:t xml:space="preserve"> </w:t>
      </w:r>
      <w:r w:rsidR="001B0D81">
        <w:rPr>
          <w:sz w:val="24"/>
          <w:szCs w:val="24"/>
        </w:rPr>
        <w:t>α</w:t>
      </w:r>
    </w:p>
    <w:p w14:paraId="1C97A2A4" w14:textId="77777777" w:rsidR="008D5BA0" w:rsidRPr="0023281C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sz w:val="24"/>
          <w:szCs w:val="24"/>
        </w:rPr>
        <w:t>3</w:t>
      </w:r>
      <w:r w:rsidRPr="0023281C">
        <w:rPr>
          <w:sz w:val="24"/>
          <w:szCs w:val="24"/>
        </w:rPr>
        <w:t xml:space="preserve"> – </w:t>
      </w:r>
      <w:r w:rsidR="001B0D81">
        <w:rPr>
          <w:sz w:val="24"/>
          <w:szCs w:val="24"/>
        </w:rPr>
        <w:t>γ</w:t>
      </w:r>
    </w:p>
    <w:p w14:paraId="00471DC3" w14:textId="77777777" w:rsidR="008D5BA0" w:rsidRDefault="008D5BA0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3281C">
        <w:rPr>
          <w:b/>
          <w:sz w:val="24"/>
          <w:szCs w:val="24"/>
        </w:rPr>
        <w:t>4</w:t>
      </w:r>
      <w:r w:rsidRPr="0023281C">
        <w:rPr>
          <w:sz w:val="24"/>
          <w:szCs w:val="24"/>
        </w:rPr>
        <w:t xml:space="preserve"> – </w:t>
      </w:r>
      <w:r w:rsidR="001B0D81">
        <w:rPr>
          <w:sz w:val="24"/>
          <w:szCs w:val="24"/>
        </w:rPr>
        <w:t>β</w:t>
      </w:r>
    </w:p>
    <w:p w14:paraId="434D6D73" w14:textId="77777777" w:rsidR="00B81993" w:rsidRPr="0023281C" w:rsidRDefault="00B81993" w:rsidP="0023281C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14:paraId="0C6CA3AF" w14:textId="77777777" w:rsidR="00C974FC" w:rsidRPr="0023281C" w:rsidRDefault="00C974FC" w:rsidP="0023281C">
      <w:pPr>
        <w:autoSpaceDE w:val="0"/>
        <w:autoSpaceDN w:val="0"/>
        <w:adjustRightInd w:val="0"/>
        <w:spacing w:after="0" w:line="360" w:lineRule="auto"/>
        <w:jc w:val="both"/>
        <w:rPr>
          <w:i/>
          <w:sz w:val="24"/>
          <w:szCs w:val="24"/>
        </w:rPr>
      </w:pPr>
    </w:p>
    <w:sectPr w:rsidR="00C974FC" w:rsidRPr="0023281C" w:rsidSect="007E24E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rHelve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858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F9D"/>
    <w:rsid w:val="0000230F"/>
    <w:rsid w:val="00004802"/>
    <w:rsid w:val="0001007D"/>
    <w:rsid w:val="00025984"/>
    <w:rsid w:val="0002631F"/>
    <w:rsid w:val="000325AD"/>
    <w:rsid w:val="000575D3"/>
    <w:rsid w:val="00070DEB"/>
    <w:rsid w:val="000A4F71"/>
    <w:rsid w:val="000A7494"/>
    <w:rsid w:val="000D7D68"/>
    <w:rsid w:val="000E383C"/>
    <w:rsid w:val="000E51F7"/>
    <w:rsid w:val="000F2C93"/>
    <w:rsid w:val="00105CD5"/>
    <w:rsid w:val="001473C4"/>
    <w:rsid w:val="001B01A8"/>
    <w:rsid w:val="001B0D81"/>
    <w:rsid w:val="001B27C8"/>
    <w:rsid w:val="001B5E3E"/>
    <w:rsid w:val="00204E23"/>
    <w:rsid w:val="0023121B"/>
    <w:rsid w:val="0023281C"/>
    <w:rsid w:val="002367BB"/>
    <w:rsid w:val="00247877"/>
    <w:rsid w:val="00256B11"/>
    <w:rsid w:val="00264A1F"/>
    <w:rsid w:val="002705AE"/>
    <w:rsid w:val="002775A2"/>
    <w:rsid w:val="002C2F4A"/>
    <w:rsid w:val="002D05EE"/>
    <w:rsid w:val="002F11FF"/>
    <w:rsid w:val="0031682C"/>
    <w:rsid w:val="00336665"/>
    <w:rsid w:val="00355CC0"/>
    <w:rsid w:val="0036189B"/>
    <w:rsid w:val="00364250"/>
    <w:rsid w:val="0037404E"/>
    <w:rsid w:val="0037456F"/>
    <w:rsid w:val="003A7C5E"/>
    <w:rsid w:val="003B7C05"/>
    <w:rsid w:val="003C47ED"/>
    <w:rsid w:val="003C4C2A"/>
    <w:rsid w:val="00457DC5"/>
    <w:rsid w:val="0047170F"/>
    <w:rsid w:val="0048640B"/>
    <w:rsid w:val="004926D0"/>
    <w:rsid w:val="004C22E5"/>
    <w:rsid w:val="004C2861"/>
    <w:rsid w:val="004C6386"/>
    <w:rsid w:val="004E3846"/>
    <w:rsid w:val="004E5A73"/>
    <w:rsid w:val="00511EF6"/>
    <w:rsid w:val="00524CED"/>
    <w:rsid w:val="0052641D"/>
    <w:rsid w:val="0053262C"/>
    <w:rsid w:val="00532F53"/>
    <w:rsid w:val="005351FD"/>
    <w:rsid w:val="00546B75"/>
    <w:rsid w:val="0055693E"/>
    <w:rsid w:val="00573B3B"/>
    <w:rsid w:val="00586F9D"/>
    <w:rsid w:val="00591700"/>
    <w:rsid w:val="005960A7"/>
    <w:rsid w:val="005A518D"/>
    <w:rsid w:val="005C0111"/>
    <w:rsid w:val="005D118B"/>
    <w:rsid w:val="005D532C"/>
    <w:rsid w:val="005F6F66"/>
    <w:rsid w:val="00606475"/>
    <w:rsid w:val="00634D5B"/>
    <w:rsid w:val="00641DD2"/>
    <w:rsid w:val="006562DA"/>
    <w:rsid w:val="00657C3F"/>
    <w:rsid w:val="00667247"/>
    <w:rsid w:val="00673549"/>
    <w:rsid w:val="006759E9"/>
    <w:rsid w:val="006B6EF7"/>
    <w:rsid w:val="006C169C"/>
    <w:rsid w:val="006E7E66"/>
    <w:rsid w:val="006F09AB"/>
    <w:rsid w:val="006F6252"/>
    <w:rsid w:val="007003DB"/>
    <w:rsid w:val="0071049D"/>
    <w:rsid w:val="007262B5"/>
    <w:rsid w:val="00741D04"/>
    <w:rsid w:val="0075202E"/>
    <w:rsid w:val="00762DD9"/>
    <w:rsid w:val="00767196"/>
    <w:rsid w:val="007716AB"/>
    <w:rsid w:val="00777328"/>
    <w:rsid w:val="007C37A6"/>
    <w:rsid w:val="007C4236"/>
    <w:rsid w:val="007C6E59"/>
    <w:rsid w:val="007D38C9"/>
    <w:rsid w:val="007E24E4"/>
    <w:rsid w:val="007E37C6"/>
    <w:rsid w:val="007E64C4"/>
    <w:rsid w:val="008006F0"/>
    <w:rsid w:val="00831604"/>
    <w:rsid w:val="00847716"/>
    <w:rsid w:val="008677E7"/>
    <w:rsid w:val="00890E34"/>
    <w:rsid w:val="008A6B4F"/>
    <w:rsid w:val="008B3D2B"/>
    <w:rsid w:val="008B469C"/>
    <w:rsid w:val="008C5F4D"/>
    <w:rsid w:val="008D5BA0"/>
    <w:rsid w:val="008E7707"/>
    <w:rsid w:val="00914BE8"/>
    <w:rsid w:val="009202CF"/>
    <w:rsid w:val="00942253"/>
    <w:rsid w:val="0096229A"/>
    <w:rsid w:val="009A0C26"/>
    <w:rsid w:val="009A6613"/>
    <w:rsid w:val="009B2CB4"/>
    <w:rsid w:val="009D484C"/>
    <w:rsid w:val="009E03F8"/>
    <w:rsid w:val="00A121EB"/>
    <w:rsid w:val="00A258BD"/>
    <w:rsid w:val="00A25EB2"/>
    <w:rsid w:val="00A44762"/>
    <w:rsid w:val="00A51EF0"/>
    <w:rsid w:val="00A6092F"/>
    <w:rsid w:val="00A74479"/>
    <w:rsid w:val="00A921B3"/>
    <w:rsid w:val="00AB24F4"/>
    <w:rsid w:val="00AC126A"/>
    <w:rsid w:val="00AC21F5"/>
    <w:rsid w:val="00AD4F8B"/>
    <w:rsid w:val="00B119FF"/>
    <w:rsid w:val="00B30613"/>
    <w:rsid w:val="00B31A08"/>
    <w:rsid w:val="00B41E83"/>
    <w:rsid w:val="00B57B06"/>
    <w:rsid w:val="00B81993"/>
    <w:rsid w:val="00BB3C2A"/>
    <w:rsid w:val="00BC25F6"/>
    <w:rsid w:val="00BC6336"/>
    <w:rsid w:val="00BE3063"/>
    <w:rsid w:val="00BE62B0"/>
    <w:rsid w:val="00C32F59"/>
    <w:rsid w:val="00C54EE2"/>
    <w:rsid w:val="00C974FC"/>
    <w:rsid w:val="00CA48F5"/>
    <w:rsid w:val="00CB4350"/>
    <w:rsid w:val="00CC467A"/>
    <w:rsid w:val="00D22E63"/>
    <w:rsid w:val="00D36D60"/>
    <w:rsid w:val="00D556CE"/>
    <w:rsid w:val="00D6203E"/>
    <w:rsid w:val="00D63F9D"/>
    <w:rsid w:val="00D662CC"/>
    <w:rsid w:val="00D75FB4"/>
    <w:rsid w:val="00D84681"/>
    <w:rsid w:val="00D942A2"/>
    <w:rsid w:val="00D96781"/>
    <w:rsid w:val="00DA5CCF"/>
    <w:rsid w:val="00DC5B31"/>
    <w:rsid w:val="00DD4C57"/>
    <w:rsid w:val="00DE0DCC"/>
    <w:rsid w:val="00DE3509"/>
    <w:rsid w:val="00E01E21"/>
    <w:rsid w:val="00E142FA"/>
    <w:rsid w:val="00E23A39"/>
    <w:rsid w:val="00E3623E"/>
    <w:rsid w:val="00E60039"/>
    <w:rsid w:val="00E63CB3"/>
    <w:rsid w:val="00EA3793"/>
    <w:rsid w:val="00EB5561"/>
    <w:rsid w:val="00EF1552"/>
    <w:rsid w:val="00F129B0"/>
    <w:rsid w:val="00F1352D"/>
    <w:rsid w:val="00F14640"/>
    <w:rsid w:val="00F275AE"/>
    <w:rsid w:val="00F35CD3"/>
    <w:rsid w:val="00F44455"/>
    <w:rsid w:val="00F51FE9"/>
    <w:rsid w:val="00F578C2"/>
    <w:rsid w:val="00F70898"/>
    <w:rsid w:val="00F97283"/>
    <w:rsid w:val="00FB0F5B"/>
    <w:rsid w:val="00FB7513"/>
    <w:rsid w:val="00FD22B9"/>
    <w:rsid w:val="00FF01FC"/>
    <w:rsid w:val="00FF4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BC217"/>
  <w15:docId w15:val="{E90C5985-D4B9-4549-BD26-14223F87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D7D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ΛΕΩΝΙΔΑΣ ΓΟΜΑΤΟΣ</cp:lastModifiedBy>
  <cp:revision>2</cp:revision>
  <dcterms:created xsi:type="dcterms:W3CDTF">2024-04-07T17:07:00Z</dcterms:created>
  <dcterms:modified xsi:type="dcterms:W3CDTF">2024-04-07T17:07:00Z</dcterms:modified>
</cp:coreProperties>
</file>