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A4EE7" w14:textId="77777777" w:rsidR="0077104D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65CCD279" w14:textId="2A0F666B" w:rsidR="0077104D" w:rsidRPr="006A7540" w:rsidRDefault="0077104D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kern w:val="0"/>
        </w:rPr>
      </w:pPr>
      <w:r w:rsidRPr="006A7540">
        <w:rPr>
          <w:rFonts w:ascii="CIDFont+F3" w:hAnsi="CIDFont+F3" w:cs="CIDFont+F3"/>
          <w:b/>
          <w:bCs/>
          <w:kern w:val="0"/>
        </w:rPr>
        <w:t>Απαντήσεις</w:t>
      </w:r>
    </w:p>
    <w:p w14:paraId="605C673A" w14:textId="77777777" w:rsidR="0097111B" w:rsidRDefault="0097111B" w:rsidP="0077104D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41D1609A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 xml:space="preserve">Α) </w:t>
      </w:r>
    </w:p>
    <w:p w14:paraId="64174DA1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312EF969" w14:textId="1873DBE0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- Κατανεμητές</w:t>
      </w:r>
    </w:p>
    <w:p w14:paraId="1E683680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31C5E04E" w14:textId="2FC6D161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- Καλωδίωση κορμού (κατακόρυφη)</w:t>
      </w:r>
    </w:p>
    <w:p w14:paraId="3DEB2EA5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0F3ADF9D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- Οριζόντια καλωδίωση</w:t>
      </w:r>
    </w:p>
    <w:p w14:paraId="4CF42A71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74CA6090" w14:textId="60A14441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- Θέση εργασίας.</w:t>
      </w:r>
    </w:p>
    <w:p w14:paraId="34FBEA55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4D64210A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41BE56BE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 xml:space="preserve">Β) </w:t>
      </w:r>
    </w:p>
    <w:p w14:paraId="68608A8F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36EC5D54" w14:textId="3E128AB8" w:rsidR="006A7540" w:rsidRDefault="006A7540" w:rsidP="006A7540">
      <w:pPr>
        <w:autoSpaceDE w:val="0"/>
        <w:autoSpaceDN w:val="0"/>
        <w:adjustRightInd w:val="0"/>
        <w:spacing w:after="0" w:line="240" w:lineRule="auto"/>
        <w:ind w:firstLine="720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 xml:space="preserve">Το </w:t>
      </w:r>
      <w:proofErr w:type="spellStart"/>
      <w:r>
        <w:rPr>
          <w:rFonts w:ascii="CIDFont+F3" w:hAnsi="CIDFont+F3" w:cs="CIDFont+F3"/>
          <w:kern w:val="0"/>
        </w:rPr>
        <w:t>hub</w:t>
      </w:r>
      <w:proofErr w:type="spellEnd"/>
      <w:r>
        <w:rPr>
          <w:rFonts w:ascii="CIDFont+F3" w:hAnsi="CIDFont+F3" w:cs="CIDFont+F3"/>
          <w:kern w:val="0"/>
        </w:rPr>
        <w:t xml:space="preserve"> παραλαμβάνει το πακέτο δεδομένων που φθάνει στη θύρα</w:t>
      </w:r>
    </w:p>
    <w:p w14:paraId="67ACC5E6" w14:textId="0E8868A6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  <w:r>
        <w:rPr>
          <w:rFonts w:ascii="CIDFont+F3" w:hAnsi="CIDFont+F3" w:cs="CIDFont+F3"/>
          <w:kern w:val="0"/>
        </w:rPr>
        <w:t>εισόδου, το αναπαράγει και το στέλνει στις υπόλοιπες θύρες, για να μπορέσουν να το</w:t>
      </w:r>
      <w:r>
        <w:rPr>
          <w:rFonts w:ascii="CIDFont+F3" w:hAnsi="CIDFont+F3" w:cs="CIDFont+F3"/>
          <w:kern w:val="0"/>
        </w:rPr>
        <w:t xml:space="preserve"> </w:t>
      </w:r>
      <w:r>
        <w:rPr>
          <w:rFonts w:ascii="CIDFont+F3" w:hAnsi="CIDFont+F3" w:cs="CIDFont+F3"/>
          <w:kern w:val="0"/>
        </w:rPr>
        <w:t>παραλάβουν οι υπόλοιπες συνδεδεμένες συσκευές.</w:t>
      </w:r>
    </w:p>
    <w:p w14:paraId="416C074A" w14:textId="77777777" w:rsid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</w:rPr>
      </w:pPr>
    </w:p>
    <w:p w14:paraId="5962EF46" w14:textId="27317978" w:rsidR="006A7540" w:rsidRPr="006A7540" w:rsidRDefault="006A7540" w:rsidP="006A7540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kern w:val="0"/>
          <w:sz w:val="22"/>
          <w:szCs w:val="22"/>
        </w:rPr>
      </w:pPr>
      <w:r>
        <w:rPr>
          <w:rFonts w:ascii="CIDFont+F3" w:hAnsi="CIDFont+F3" w:cs="CIDFont+F3"/>
          <w:kern w:val="0"/>
        </w:rPr>
        <w:tab/>
      </w:r>
      <w:r>
        <w:rPr>
          <w:rFonts w:ascii="CIDFont+F3" w:hAnsi="CIDFont+F3" w:cs="CIDFont+F3"/>
          <w:kern w:val="0"/>
        </w:rPr>
        <w:t xml:space="preserve">Η κομβική ενεργή συσκευή </w:t>
      </w:r>
      <w:proofErr w:type="spellStart"/>
      <w:r>
        <w:rPr>
          <w:rFonts w:ascii="CIDFont+F3" w:hAnsi="CIDFont+F3" w:cs="CIDFont+F3"/>
          <w:kern w:val="0"/>
          <w:sz w:val="22"/>
          <w:szCs w:val="22"/>
        </w:rPr>
        <w:t>switching</w:t>
      </w:r>
      <w:proofErr w:type="spellEnd"/>
      <w:r>
        <w:rPr>
          <w:rFonts w:ascii="CIDFont+F3" w:hAnsi="CIDFont+F3" w:cs="CIDFont+F3"/>
          <w:kern w:val="0"/>
          <w:sz w:val="22"/>
          <w:szCs w:val="22"/>
        </w:rPr>
        <w:t xml:space="preserve"> </w:t>
      </w:r>
      <w:proofErr w:type="spellStart"/>
      <w:r>
        <w:rPr>
          <w:rFonts w:ascii="CIDFont+F3" w:hAnsi="CIDFont+F3" w:cs="CIDFont+F3"/>
          <w:kern w:val="0"/>
          <w:sz w:val="22"/>
          <w:szCs w:val="22"/>
        </w:rPr>
        <w:t>hub</w:t>
      </w:r>
      <w:proofErr w:type="spellEnd"/>
      <w:r>
        <w:rPr>
          <w:rFonts w:ascii="CIDFont+F3" w:hAnsi="CIDFont+F3" w:cs="CIDFont+F3"/>
          <w:kern w:val="0"/>
          <w:sz w:val="22"/>
          <w:szCs w:val="22"/>
        </w:rPr>
        <w:t xml:space="preserve"> (ή απλά </w:t>
      </w:r>
      <w:proofErr w:type="spellStart"/>
      <w:r>
        <w:rPr>
          <w:rFonts w:ascii="CIDFont+F3" w:hAnsi="CIDFont+F3" w:cs="CIDFont+F3"/>
          <w:kern w:val="0"/>
          <w:sz w:val="22"/>
          <w:szCs w:val="22"/>
        </w:rPr>
        <w:t>switch</w:t>
      </w:r>
      <w:proofErr w:type="spellEnd"/>
      <w:r>
        <w:rPr>
          <w:rFonts w:ascii="CIDFont+F3" w:hAnsi="CIDFont+F3" w:cs="CIDFont+F3"/>
          <w:kern w:val="0"/>
          <w:sz w:val="22"/>
          <w:szCs w:val="22"/>
        </w:rPr>
        <w:t xml:space="preserve"> = διακόπτης) εκτελεί παρόμοια λειτουργία</w:t>
      </w:r>
      <w:r>
        <w:rPr>
          <w:rFonts w:ascii="CIDFont+F3" w:hAnsi="CIDFont+F3" w:cs="CIDFont+F3"/>
          <w:kern w:val="0"/>
          <w:sz w:val="22"/>
          <w:szCs w:val="22"/>
        </w:rPr>
        <w:t xml:space="preserve"> </w:t>
      </w:r>
      <w:r>
        <w:rPr>
          <w:rFonts w:ascii="CIDFont+F3" w:hAnsi="CIDFont+F3" w:cs="CIDFont+F3"/>
          <w:kern w:val="0"/>
          <w:sz w:val="22"/>
          <w:szCs w:val="22"/>
        </w:rPr>
        <w:t xml:space="preserve">με το </w:t>
      </w:r>
      <w:proofErr w:type="spellStart"/>
      <w:r>
        <w:rPr>
          <w:rFonts w:ascii="CIDFont+F3" w:hAnsi="CIDFont+F3" w:cs="CIDFont+F3"/>
          <w:kern w:val="0"/>
          <w:sz w:val="22"/>
          <w:szCs w:val="22"/>
        </w:rPr>
        <w:t>hub</w:t>
      </w:r>
      <w:proofErr w:type="spellEnd"/>
      <w:r>
        <w:rPr>
          <w:rFonts w:ascii="CIDFont+F3" w:hAnsi="CIDFont+F3" w:cs="CIDFont+F3"/>
          <w:kern w:val="0"/>
          <w:sz w:val="22"/>
          <w:szCs w:val="22"/>
        </w:rPr>
        <w:t>, δηλαδή προωθεί το πακέτο δεδομένων από τη θύρα εισόδου στις θύρες εξόδου. Μόνο που</w:t>
      </w:r>
      <w:r>
        <w:rPr>
          <w:rFonts w:ascii="CIDFont+F3" w:hAnsi="CIDFont+F3" w:cs="CIDFont+F3"/>
          <w:kern w:val="0"/>
          <w:sz w:val="22"/>
          <w:szCs w:val="22"/>
        </w:rPr>
        <w:t xml:space="preserve"> </w:t>
      </w:r>
      <w:r>
        <w:rPr>
          <w:rFonts w:ascii="CIDFont+F3" w:hAnsi="CIDFont+F3" w:cs="CIDFont+F3"/>
          <w:kern w:val="0"/>
          <w:sz w:val="22"/>
          <w:szCs w:val="22"/>
        </w:rPr>
        <w:t xml:space="preserve">δεν προωθεί το πακέτο δεδομένων σε όλες τις θύρες εξόδου, όπως το </w:t>
      </w:r>
      <w:proofErr w:type="spellStart"/>
      <w:r>
        <w:rPr>
          <w:rFonts w:ascii="CIDFont+F3" w:hAnsi="CIDFont+F3" w:cs="CIDFont+F3"/>
          <w:kern w:val="0"/>
          <w:sz w:val="22"/>
          <w:szCs w:val="22"/>
        </w:rPr>
        <w:t>hub</w:t>
      </w:r>
      <w:proofErr w:type="spellEnd"/>
      <w:r>
        <w:rPr>
          <w:rFonts w:ascii="CIDFont+F3" w:hAnsi="CIDFont+F3" w:cs="CIDFont+F3"/>
          <w:kern w:val="0"/>
          <w:sz w:val="22"/>
          <w:szCs w:val="22"/>
        </w:rPr>
        <w:t>, αλλά επιλέγει σε ποια θύρα</w:t>
      </w:r>
      <w:r>
        <w:rPr>
          <w:rFonts w:ascii="CIDFont+F3" w:hAnsi="CIDFont+F3" w:cs="CIDFont+F3"/>
          <w:kern w:val="0"/>
          <w:sz w:val="22"/>
          <w:szCs w:val="22"/>
        </w:rPr>
        <w:t xml:space="preserve"> </w:t>
      </w:r>
      <w:r>
        <w:rPr>
          <w:rFonts w:ascii="CIDFont+F3" w:hAnsi="CIDFont+F3" w:cs="CIDFont+F3"/>
          <w:kern w:val="0"/>
          <w:sz w:val="22"/>
          <w:szCs w:val="22"/>
        </w:rPr>
        <w:t>θα το προωθήσει, αμέσως μετά την ανάγνωση της επικεφαλίδας του και την αναγνώριση του</w:t>
      </w:r>
      <w:r>
        <w:rPr>
          <w:rFonts w:ascii="CIDFont+F3" w:hAnsi="CIDFont+F3" w:cs="CIDFont+F3"/>
          <w:kern w:val="0"/>
          <w:sz w:val="22"/>
          <w:szCs w:val="22"/>
        </w:rPr>
        <w:t xml:space="preserve"> </w:t>
      </w:r>
      <w:r>
        <w:rPr>
          <w:rFonts w:ascii="CIDFont+F3" w:hAnsi="CIDFont+F3" w:cs="CIDFont+F3"/>
          <w:kern w:val="0"/>
          <w:sz w:val="22"/>
          <w:szCs w:val="22"/>
        </w:rPr>
        <w:t>προορισμού του. Δηλαδή, στέλνει τα δεδομένα μόνο σε επιλεγμένο προορισμό</w:t>
      </w:r>
    </w:p>
    <w:sectPr w:rsidR="006A7540" w:rsidRPr="006A75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DFont+F3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9"/>
    <w:rsid w:val="00033578"/>
    <w:rsid w:val="00193FAC"/>
    <w:rsid w:val="00262079"/>
    <w:rsid w:val="0035218D"/>
    <w:rsid w:val="005A55AA"/>
    <w:rsid w:val="005B2FBB"/>
    <w:rsid w:val="006A7540"/>
    <w:rsid w:val="0077104D"/>
    <w:rsid w:val="00877CA9"/>
    <w:rsid w:val="0097111B"/>
    <w:rsid w:val="00E0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D67B2"/>
  <w15:chartTrackingRefBased/>
  <w15:docId w15:val="{789E3520-C578-4329-BB54-D71D002F4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079"/>
  </w:style>
  <w:style w:type="paragraph" w:styleId="1">
    <w:name w:val="heading 1"/>
    <w:basedOn w:val="a"/>
    <w:next w:val="a"/>
    <w:link w:val="1Char"/>
    <w:uiPriority w:val="9"/>
    <w:qFormat/>
    <w:rsid w:val="00262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2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2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2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2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20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20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20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20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620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620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620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6207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6207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6207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6207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6207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620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62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62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2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62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2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6207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207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207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2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6207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620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6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013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4</cp:revision>
  <dcterms:created xsi:type="dcterms:W3CDTF">2024-03-25T13:31:00Z</dcterms:created>
  <dcterms:modified xsi:type="dcterms:W3CDTF">2024-03-25T13:39:00Z</dcterms:modified>
</cp:coreProperties>
</file>