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0111" w14:textId="4CE5F89B" w:rsidR="00BD4193" w:rsidRPr="002A2BE5" w:rsidRDefault="002E25E3" w:rsidP="00BD419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BD4193" w:rsidRPr="002A2BE5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BD4193" w:rsidRPr="002A2BE5">
        <w:rPr>
          <w:b/>
          <w:sz w:val="24"/>
          <w:szCs w:val="24"/>
        </w:rPr>
        <w:t xml:space="preserve"> 2</w:t>
      </w:r>
      <w:r w:rsidR="00BD4193" w:rsidRPr="002A2BE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BD4193" w:rsidRPr="002A2BE5">
        <w:rPr>
          <w:b/>
          <w:sz w:val="24"/>
          <w:szCs w:val="24"/>
        </w:rPr>
        <w:t xml:space="preserve"> </w:t>
      </w:r>
    </w:p>
    <w:p w14:paraId="4807AB56" w14:textId="5F25B880" w:rsidR="00BD4193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α)</w:t>
      </w:r>
      <w:r w:rsidRPr="002A2BE5">
        <w:rPr>
          <w:sz w:val="24"/>
          <w:szCs w:val="24"/>
        </w:rPr>
        <w:t xml:space="preserve"> </w:t>
      </w:r>
      <w:r w:rsidR="002E25E3">
        <w:rPr>
          <w:sz w:val="24"/>
          <w:szCs w:val="24"/>
        </w:rPr>
        <w:t>Οι ενέργειες της της Οικονομικής λειτουργίας της υποθετικής επιχείρησης «ΑΛΦΑ Ο.Ε.» είναι</w:t>
      </w:r>
      <w:r>
        <w:rPr>
          <w:sz w:val="24"/>
          <w:szCs w:val="24"/>
        </w:rPr>
        <w:t>:</w:t>
      </w:r>
    </w:p>
    <w:p w14:paraId="6944EAFD" w14:textId="77777777" w:rsidR="00BD4193" w:rsidRPr="002E25E3" w:rsidRDefault="00BD4193" w:rsidP="002E25E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 xml:space="preserve">μια επιχείρηση έχει έσοδα από τις πωλήσεις των προϊόντων της, </w:t>
      </w:r>
    </w:p>
    <w:p w14:paraId="13F7E991" w14:textId="77777777" w:rsidR="00BD4193" w:rsidRPr="002E25E3" w:rsidRDefault="00BD4193" w:rsidP="002E25E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>φορολογείται για τις δραστηριότητές της,</w:t>
      </w:r>
    </w:p>
    <w:p w14:paraId="28C82A9B" w14:textId="635C81D0" w:rsidR="00BD4193" w:rsidRPr="002E25E3" w:rsidRDefault="00BD4193" w:rsidP="002E25E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 xml:space="preserve">παίρνει δάνεια από τις τράπεζες, </w:t>
      </w:r>
    </w:p>
    <w:p w14:paraId="2217485D" w14:textId="77777777" w:rsidR="00BD4193" w:rsidRPr="002E25E3" w:rsidRDefault="00BD4193" w:rsidP="002E25E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 xml:space="preserve">αυξάνει το κεφάλαιο της με την πώληση μετοχών, </w:t>
      </w:r>
    </w:p>
    <w:p w14:paraId="723FD945" w14:textId="2EFA5AB1" w:rsidR="00BD4193" w:rsidRPr="002E25E3" w:rsidRDefault="00BD4193" w:rsidP="002E25E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>έχει λογαριασμούς καταθέσεων σε τράπεζες</w:t>
      </w:r>
    </w:p>
    <w:p w14:paraId="40A32537" w14:textId="5644ECE5" w:rsidR="002E25E3" w:rsidRDefault="002E25E3" w:rsidP="00BD4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 από τις παραπάνω ενέργειες είναι απαραίτητες για την απάντηση)</w:t>
      </w:r>
    </w:p>
    <w:p w14:paraId="167F22D5" w14:textId="77777777" w:rsidR="00BD4193" w:rsidRPr="002A2BE5" w:rsidRDefault="00BD4193" w:rsidP="00BD4193">
      <w:pPr>
        <w:spacing w:line="360" w:lineRule="auto"/>
        <w:jc w:val="right"/>
        <w:rPr>
          <w:b/>
          <w:sz w:val="24"/>
          <w:szCs w:val="24"/>
        </w:rPr>
      </w:pPr>
      <w:r w:rsidRPr="002A2BE5">
        <w:rPr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(Μονάδες </w:t>
      </w:r>
      <w:r w:rsidR="000702BF">
        <w:rPr>
          <w:b/>
          <w:sz w:val="24"/>
          <w:szCs w:val="24"/>
        </w:rPr>
        <w:t>9</w:t>
      </w:r>
      <w:r w:rsidRPr="002A2BE5">
        <w:rPr>
          <w:b/>
          <w:sz w:val="24"/>
          <w:szCs w:val="24"/>
        </w:rPr>
        <w:t>)</w:t>
      </w:r>
    </w:p>
    <w:p w14:paraId="0C7C1A1E" w14:textId="77777777" w:rsidR="002E25E3" w:rsidRDefault="002E25E3" w:rsidP="00BD4193">
      <w:pPr>
        <w:spacing w:line="360" w:lineRule="auto"/>
        <w:jc w:val="both"/>
        <w:rPr>
          <w:b/>
          <w:sz w:val="24"/>
          <w:szCs w:val="24"/>
        </w:rPr>
      </w:pPr>
    </w:p>
    <w:p w14:paraId="2667F51C" w14:textId="1002A534" w:rsidR="000702BF" w:rsidRDefault="00BD4193" w:rsidP="00BD4193">
      <w:pPr>
        <w:spacing w:line="360" w:lineRule="auto"/>
        <w:jc w:val="both"/>
        <w:rPr>
          <w:sz w:val="24"/>
          <w:szCs w:val="24"/>
        </w:rPr>
      </w:pPr>
      <w:r w:rsidRPr="002A2BE5">
        <w:rPr>
          <w:b/>
          <w:sz w:val="24"/>
          <w:szCs w:val="24"/>
        </w:rPr>
        <w:t>β)</w:t>
      </w:r>
      <w:r w:rsidRPr="002A2BE5">
        <w:rPr>
          <w:sz w:val="24"/>
          <w:szCs w:val="24"/>
        </w:rPr>
        <w:t xml:space="preserve">  Με την Οικονομική λειτουργία, η επιχείρηση παίζει το ρόλο</w:t>
      </w:r>
      <w:r w:rsidR="002E25E3">
        <w:rPr>
          <w:sz w:val="24"/>
          <w:szCs w:val="24"/>
        </w:rPr>
        <w:t>:</w:t>
      </w:r>
      <w:r w:rsidRPr="002A2BE5">
        <w:rPr>
          <w:sz w:val="24"/>
          <w:szCs w:val="24"/>
        </w:rPr>
        <w:t xml:space="preserve"> </w:t>
      </w:r>
    </w:p>
    <w:p w14:paraId="7D3301B1" w14:textId="77777777" w:rsidR="000702BF" w:rsidRPr="002E25E3" w:rsidRDefault="00BD4193" w:rsidP="002E25E3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>του επενδυτή,</w:t>
      </w:r>
    </w:p>
    <w:p w14:paraId="28D4F14B" w14:textId="50886720" w:rsidR="000702BF" w:rsidRPr="002E25E3" w:rsidRDefault="00BD4193" w:rsidP="002E25E3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 xml:space="preserve">του καταθέτη, </w:t>
      </w:r>
    </w:p>
    <w:p w14:paraId="0C3985D1" w14:textId="77777777" w:rsidR="000702BF" w:rsidRPr="002E25E3" w:rsidRDefault="00BD4193" w:rsidP="002E25E3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 xml:space="preserve">του δανειστή, </w:t>
      </w:r>
    </w:p>
    <w:p w14:paraId="15CF65EA" w14:textId="2F53209A" w:rsidR="000702BF" w:rsidRPr="002E25E3" w:rsidRDefault="00BD4193" w:rsidP="002E25E3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 xml:space="preserve">του δανειζόμενου </w:t>
      </w:r>
    </w:p>
    <w:p w14:paraId="50858452" w14:textId="77777777" w:rsidR="00BD4193" w:rsidRPr="002E25E3" w:rsidRDefault="00BD4193" w:rsidP="002E25E3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2E25E3">
        <w:rPr>
          <w:sz w:val="24"/>
          <w:szCs w:val="24"/>
        </w:rPr>
        <w:t>του οικονομικού διαχειριστή.</w:t>
      </w:r>
    </w:p>
    <w:p w14:paraId="2D320E1D" w14:textId="11B98964" w:rsidR="000702BF" w:rsidRDefault="002E25E3" w:rsidP="000702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(4 από τους </w:t>
      </w:r>
      <w:r w:rsidR="000702BF">
        <w:rPr>
          <w:sz w:val="24"/>
          <w:szCs w:val="24"/>
        </w:rPr>
        <w:t>παραπάνω ρόλους</w:t>
      </w:r>
      <w:r w:rsidRPr="002E25E3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απαραίτητ</w:t>
      </w:r>
      <w:r>
        <w:rPr>
          <w:sz w:val="24"/>
          <w:szCs w:val="24"/>
        </w:rPr>
        <w:t>οι</w:t>
      </w:r>
      <w:r>
        <w:rPr>
          <w:sz w:val="24"/>
          <w:szCs w:val="24"/>
        </w:rPr>
        <w:t xml:space="preserve"> για την απάντηση)</w:t>
      </w:r>
    </w:p>
    <w:p w14:paraId="74543D95" w14:textId="77777777" w:rsidR="00BD4193" w:rsidRPr="002A2BE5" w:rsidRDefault="00BD4193" w:rsidP="00BD4193">
      <w:pPr>
        <w:spacing w:line="360" w:lineRule="auto"/>
        <w:jc w:val="right"/>
        <w:rPr>
          <w:b/>
          <w:sz w:val="24"/>
          <w:szCs w:val="24"/>
        </w:rPr>
      </w:pPr>
      <w:r w:rsidRPr="002A2BE5">
        <w:rPr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>(Μονάδες 1</w:t>
      </w:r>
      <w:r w:rsidR="000702BF">
        <w:rPr>
          <w:b/>
          <w:sz w:val="24"/>
          <w:szCs w:val="24"/>
        </w:rPr>
        <w:t>6</w:t>
      </w:r>
      <w:r w:rsidRPr="002A2BE5">
        <w:rPr>
          <w:b/>
          <w:sz w:val="24"/>
          <w:szCs w:val="24"/>
        </w:rPr>
        <w:t>)</w:t>
      </w:r>
    </w:p>
    <w:sectPr w:rsidR="00BD4193" w:rsidRPr="002A2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448D"/>
    <w:multiLevelType w:val="hybridMultilevel"/>
    <w:tmpl w:val="1784A7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A5745"/>
    <w:multiLevelType w:val="hybridMultilevel"/>
    <w:tmpl w:val="7DEC2F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96129">
    <w:abstractNumId w:val="1"/>
  </w:num>
  <w:num w:numId="2" w16cid:durableId="120005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193"/>
    <w:rsid w:val="00035A37"/>
    <w:rsid w:val="000702BF"/>
    <w:rsid w:val="000D12DD"/>
    <w:rsid w:val="002E25E3"/>
    <w:rsid w:val="00BD4193"/>
    <w:rsid w:val="00C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4805"/>
  <w15:docId w15:val="{90F7D3A6-3F2B-4DC9-BEAB-CDD1B5AF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2022-12-10T13:44:00Z</cp:lastPrinted>
  <dcterms:created xsi:type="dcterms:W3CDTF">2022-11-20T17:07:00Z</dcterms:created>
  <dcterms:modified xsi:type="dcterms:W3CDTF">2024-03-26T06:13:00Z</dcterms:modified>
</cp:coreProperties>
</file>