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B31D9" w14:textId="77777777" w:rsidR="00752B48" w:rsidRPr="00E80755" w:rsidRDefault="00752B48" w:rsidP="00752B48">
      <w:pPr>
        <w:rPr>
          <w:rFonts w:cstheme="minorHAnsi"/>
          <w:b/>
          <w:bCs/>
          <w:sz w:val="24"/>
          <w:szCs w:val="24"/>
        </w:rPr>
      </w:pPr>
      <w:r w:rsidRPr="00E80755">
        <w:rPr>
          <w:rFonts w:cstheme="minorHAnsi"/>
          <w:b/>
          <w:bCs/>
          <w:sz w:val="24"/>
          <w:szCs w:val="24"/>
        </w:rPr>
        <w:t>ΘΕΜΑ 2</w:t>
      </w:r>
      <w:r w:rsidRPr="00E80755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1843FC1" w14:textId="23488A88" w:rsidR="00752B48" w:rsidRDefault="00752B48" w:rsidP="00752B48">
      <w:pPr>
        <w:rPr>
          <w:rFonts w:cstheme="minorHAnsi"/>
          <w:sz w:val="24"/>
          <w:szCs w:val="24"/>
        </w:rPr>
      </w:pPr>
      <w:r w:rsidRPr="004003BF">
        <w:rPr>
          <w:rFonts w:cstheme="minorHAnsi"/>
          <w:b/>
          <w:bCs/>
          <w:sz w:val="24"/>
          <w:szCs w:val="24"/>
        </w:rPr>
        <w:t>2.1</w:t>
      </w:r>
      <w:r>
        <w:rPr>
          <w:rFonts w:cstheme="minorHAnsi"/>
          <w:sz w:val="24"/>
          <w:szCs w:val="24"/>
        </w:rPr>
        <w:t xml:space="preserve"> Να αναφέρετε </w:t>
      </w:r>
      <w:r w:rsidR="008028EE">
        <w:rPr>
          <w:rFonts w:cstheme="minorHAnsi"/>
          <w:sz w:val="24"/>
          <w:szCs w:val="24"/>
        </w:rPr>
        <w:t>δύο</w:t>
      </w:r>
      <w:r w:rsidRPr="00E80755">
        <w:rPr>
          <w:rFonts w:cstheme="minorHAnsi"/>
          <w:sz w:val="24"/>
          <w:szCs w:val="24"/>
        </w:rPr>
        <w:t xml:space="preserve"> (</w:t>
      </w:r>
      <w:r w:rsidR="008028EE">
        <w:rPr>
          <w:rFonts w:cstheme="minorHAnsi"/>
          <w:sz w:val="24"/>
          <w:szCs w:val="24"/>
        </w:rPr>
        <w:t>2</w:t>
      </w:r>
      <w:r w:rsidRPr="00E80755">
        <w:rPr>
          <w:rFonts w:cstheme="minorHAnsi"/>
          <w:sz w:val="24"/>
          <w:szCs w:val="24"/>
        </w:rPr>
        <w:t>) πηγές πληροφόρησης των πελατών</w:t>
      </w:r>
      <w:r>
        <w:rPr>
          <w:rFonts w:cstheme="minorHAnsi"/>
          <w:sz w:val="24"/>
          <w:szCs w:val="24"/>
        </w:rPr>
        <w:t>.</w:t>
      </w:r>
    </w:p>
    <w:p w14:paraId="098E9480" w14:textId="06E2257B" w:rsidR="00752B48" w:rsidRDefault="00752B48" w:rsidP="00752B48">
      <w:pPr>
        <w:jc w:val="right"/>
        <w:rPr>
          <w:rFonts w:cstheme="minorHAnsi"/>
          <w:b/>
          <w:bCs/>
          <w:sz w:val="24"/>
          <w:szCs w:val="24"/>
        </w:rPr>
      </w:pPr>
      <w:r w:rsidRPr="00E80755">
        <w:rPr>
          <w:rFonts w:cstheme="minorHAnsi"/>
          <w:b/>
          <w:bCs/>
          <w:sz w:val="24"/>
          <w:szCs w:val="24"/>
        </w:rPr>
        <w:t>(Μονάδες 1</w:t>
      </w:r>
      <w:r>
        <w:rPr>
          <w:rFonts w:cstheme="minorHAnsi"/>
          <w:b/>
          <w:bCs/>
          <w:sz w:val="24"/>
          <w:szCs w:val="24"/>
        </w:rPr>
        <w:t>0</w:t>
      </w:r>
      <w:r w:rsidRPr="00E80755">
        <w:rPr>
          <w:rFonts w:cstheme="minorHAnsi"/>
          <w:b/>
          <w:bCs/>
          <w:sz w:val="24"/>
          <w:szCs w:val="24"/>
        </w:rPr>
        <w:t>)</w:t>
      </w:r>
    </w:p>
    <w:p w14:paraId="2CC4A3F2" w14:textId="77777777" w:rsidR="00DD3EA9" w:rsidRPr="00E80755" w:rsidRDefault="00DD3EA9" w:rsidP="00752B48">
      <w:pPr>
        <w:jc w:val="right"/>
        <w:rPr>
          <w:rFonts w:cstheme="minorHAnsi"/>
          <w:b/>
          <w:bCs/>
          <w:sz w:val="24"/>
          <w:szCs w:val="24"/>
        </w:rPr>
      </w:pPr>
    </w:p>
    <w:p w14:paraId="3DE3AD9E" w14:textId="77777777" w:rsidR="00752B48" w:rsidRPr="004003BF" w:rsidRDefault="00752B48" w:rsidP="00752B48">
      <w:pPr>
        <w:jc w:val="both"/>
        <w:rPr>
          <w:rFonts w:cstheme="minorHAnsi"/>
          <w:sz w:val="24"/>
          <w:szCs w:val="24"/>
        </w:rPr>
      </w:pPr>
      <w:r w:rsidRPr="004003BF">
        <w:rPr>
          <w:b/>
          <w:bCs/>
          <w:sz w:val="24"/>
          <w:szCs w:val="24"/>
        </w:rPr>
        <w:t>2.2</w:t>
      </w:r>
      <w:r w:rsidRPr="00D9628B">
        <w:rPr>
          <w:rFonts w:cstheme="minorHAnsi"/>
          <w:b/>
          <w:bCs/>
          <w:sz w:val="24"/>
          <w:szCs w:val="24"/>
        </w:rPr>
        <w:t xml:space="preserve"> </w:t>
      </w:r>
      <w:r w:rsidRPr="004003BF">
        <w:rPr>
          <w:rFonts w:cstheme="minorHAnsi"/>
          <w:sz w:val="24"/>
          <w:szCs w:val="24"/>
        </w:rPr>
        <w:t>Να α</w:t>
      </w:r>
      <w:r>
        <w:rPr>
          <w:rFonts w:cstheme="minorHAnsi"/>
          <w:sz w:val="24"/>
          <w:szCs w:val="24"/>
        </w:rPr>
        <w:t xml:space="preserve">ναφέρετε πότε χρησιμοποιείται από τα άτομα η </w:t>
      </w:r>
      <w:r>
        <w:rPr>
          <w:rFonts w:cstheme="minorHAnsi"/>
          <w:sz w:val="24"/>
          <w:szCs w:val="24"/>
          <w:lang w:val="en-US"/>
        </w:rPr>
        <w:t>visa</w:t>
      </w:r>
      <w:r w:rsidRPr="004003B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σε ένα διαβατήριο. </w:t>
      </w:r>
    </w:p>
    <w:p w14:paraId="62886C4D" w14:textId="12CE39A9" w:rsidR="00752B48" w:rsidRDefault="00752B48" w:rsidP="00752B48">
      <w:pPr>
        <w:jc w:val="right"/>
        <w:rPr>
          <w:b/>
          <w:bCs/>
        </w:rPr>
      </w:pPr>
      <w:bookmarkStart w:id="0" w:name="_GoBack"/>
      <w:bookmarkEnd w:id="0"/>
      <w:r>
        <w:rPr>
          <w:rFonts w:cstheme="minorHAnsi"/>
          <w:b/>
          <w:bCs/>
          <w:sz w:val="24"/>
          <w:szCs w:val="24"/>
        </w:rPr>
        <w:t>(</w:t>
      </w:r>
      <w:r w:rsidRPr="00E80755">
        <w:rPr>
          <w:rFonts w:cstheme="minorHAnsi"/>
          <w:b/>
          <w:bCs/>
          <w:sz w:val="24"/>
          <w:szCs w:val="24"/>
        </w:rPr>
        <w:t xml:space="preserve">Μονάδες </w:t>
      </w:r>
      <w:r w:rsidRPr="004003BF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5</w:t>
      </w:r>
      <w:r w:rsidRPr="00E80755">
        <w:rPr>
          <w:rFonts w:cstheme="minorHAnsi"/>
          <w:b/>
          <w:bCs/>
          <w:sz w:val="24"/>
          <w:szCs w:val="24"/>
        </w:rPr>
        <w:t>)</w:t>
      </w:r>
      <w:r>
        <w:rPr>
          <w:b/>
          <w:bCs/>
        </w:rPr>
        <w:br w:type="page"/>
      </w:r>
    </w:p>
    <w:p w14:paraId="2B742FA4" w14:textId="77777777" w:rsidR="00A454DA" w:rsidRDefault="006B43A3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48"/>
    <w:rsid w:val="00752B48"/>
    <w:rsid w:val="007800B9"/>
    <w:rsid w:val="008028EE"/>
    <w:rsid w:val="00816E00"/>
    <w:rsid w:val="008C4B19"/>
    <w:rsid w:val="00AF26FD"/>
    <w:rsid w:val="00B50C2A"/>
    <w:rsid w:val="00D0125F"/>
    <w:rsid w:val="00D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0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Εύη Βαρδιάμπαση</dc:creator>
  <cp:lastModifiedBy>Afr. Delap.</cp:lastModifiedBy>
  <cp:revision>4</cp:revision>
  <dcterms:created xsi:type="dcterms:W3CDTF">2024-03-30T15:44:00Z</dcterms:created>
  <dcterms:modified xsi:type="dcterms:W3CDTF">2024-03-30T15:44:00Z</dcterms:modified>
</cp:coreProperties>
</file>