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C7" w:rsidRDefault="00416DC7" w:rsidP="00416DC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Pr="00703DC3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416DC7" w:rsidRDefault="00416DC7" w:rsidP="00416DC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416DC7" w:rsidRDefault="00416DC7" w:rsidP="00416DC7">
      <w:pPr>
        <w:spacing w:line="360" w:lineRule="auto"/>
        <w:jc w:val="both"/>
        <w:rPr>
          <w:sz w:val="24"/>
          <w:szCs w:val="24"/>
        </w:rPr>
      </w:pPr>
      <w:r w:rsidRPr="002F7A1D">
        <w:rPr>
          <w:rFonts w:ascii="Calibri" w:hAnsi="Calibri"/>
          <w:color w:val="000000"/>
          <w:sz w:val="24"/>
          <w:szCs w:val="24"/>
        </w:rPr>
        <w:t>Από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96633B">
        <w:rPr>
          <w:sz w:val="24"/>
          <w:szCs w:val="24"/>
        </w:rPr>
        <w:t>τους παράγοντες</w:t>
      </w:r>
      <w:r>
        <w:rPr>
          <w:sz w:val="24"/>
          <w:szCs w:val="24"/>
        </w:rPr>
        <w:t xml:space="preserve"> που</w:t>
      </w:r>
      <w:r w:rsidRPr="0096633B">
        <w:rPr>
          <w:sz w:val="24"/>
          <w:szCs w:val="24"/>
        </w:rPr>
        <w:t xml:space="preserve"> </w:t>
      </w:r>
      <w:r>
        <w:rPr>
          <w:sz w:val="24"/>
          <w:szCs w:val="24"/>
        </w:rPr>
        <w:t>καθορίζουν</w:t>
      </w:r>
      <w:r w:rsidRPr="009663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 </w:t>
      </w:r>
      <w:r w:rsidRPr="0096633B">
        <w:rPr>
          <w:sz w:val="24"/>
          <w:szCs w:val="24"/>
        </w:rPr>
        <w:t>σημαντικότητα της αποθήκης</w:t>
      </w:r>
      <w:r>
        <w:rPr>
          <w:sz w:val="24"/>
          <w:szCs w:val="24"/>
        </w:rPr>
        <w:t>, να περιγράψετε αναλυτικά τους εξής:</w:t>
      </w:r>
    </w:p>
    <w:p w:rsidR="00416DC7" w:rsidRPr="00703DC3" w:rsidRDefault="00416DC7" w:rsidP="00416DC7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F7A1D">
        <w:rPr>
          <w:b/>
          <w:sz w:val="24"/>
          <w:szCs w:val="24"/>
          <w:lang w:val="en-US"/>
        </w:rPr>
        <w:t>i</w:t>
      </w:r>
      <w:proofErr w:type="spellEnd"/>
      <w:r w:rsidRPr="002F7A1D">
        <w:rPr>
          <w:b/>
          <w:sz w:val="24"/>
          <w:szCs w:val="24"/>
        </w:rPr>
        <w:t>)</w:t>
      </w:r>
      <w:r w:rsidRPr="002F7A1D">
        <w:rPr>
          <w:sz w:val="24"/>
          <w:szCs w:val="24"/>
        </w:rPr>
        <w:t xml:space="preserve"> Αποθήκη και οικονομίες κλίμακας</w:t>
      </w:r>
      <w:r>
        <w:rPr>
          <w:sz w:val="24"/>
          <w:szCs w:val="24"/>
        </w:rPr>
        <w:t>.</w:t>
      </w:r>
    </w:p>
    <w:p w:rsidR="00416DC7" w:rsidRPr="009C29AC" w:rsidRDefault="00416DC7" w:rsidP="00416DC7">
      <w:pPr>
        <w:spacing w:after="0" w:line="360" w:lineRule="auto"/>
        <w:jc w:val="right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>
        <w:rPr>
          <w:rFonts w:ascii="Calibri" w:hAnsi="Calibri"/>
          <w:b/>
          <w:color w:val="000000"/>
          <w:sz w:val="24"/>
          <w:szCs w:val="24"/>
        </w:rPr>
        <w:t>12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416DC7" w:rsidRPr="009C29AC" w:rsidRDefault="00416DC7" w:rsidP="00416DC7">
      <w:pPr>
        <w:spacing w:after="0" w:line="360" w:lineRule="auto"/>
        <w:jc w:val="both"/>
        <w:rPr>
          <w:sz w:val="24"/>
          <w:szCs w:val="24"/>
        </w:rPr>
      </w:pPr>
      <w:r w:rsidRPr="002F7A1D">
        <w:rPr>
          <w:b/>
          <w:sz w:val="24"/>
          <w:szCs w:val="24"/>
          <w:lang w:val="en-US"/>
        </w:rPr>
        <w:t>ii</w:t>
      </w:r>
      <w:r w:rsidRPr="002F7A1D">
        <w:rPr>
          <w:b/>
          <w:sz w:val="24"/>
          <w:szCs w:val="24"/>
        </w:rPr>
        <w:t>)</w:t>
      </w:r>
      <w:r w:rsidRPr="002F7A1D">
        <w:rPr>
          <w:sz w:val="24"/>
          <w:szCs w:val="24"/>
        </w:rPr>
        <w:t xml:space="preserve"> Αποθήκη και εποχικότητα προϊόντων</w:t>
      </w:r>
      <w:r>
        <w:rPr>
          <w:sz w:val="24"/>
          <w:szCs w:val="24"/>
        </w:rPr>
        <w:t>.</w:t>
      </w:r>
    </w:p>
    <w:p w:rsidR="00416DC7" w:rsidRPr="009C29AC" w:rsidRDefault="00416DC7" w:rsidP="00416DC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>
        <w:rPr>
          <w:rFonts w:ascii="Calibri" w:hAnsi="Calibri"/>
          <w:b/>
          <w:color w:val="000000"/>
          <w:sz w:val="24"/>
          <w:szCs w:val="24"/>
        </w:rPr>
        <w:t>13</w:t>
      </w:r>
      <w:r w:rsidRPr="009C29AC">
        <w:rPr>
          <w:rFonts w:ascii="Calibri" w:hAnsi="Calibri"/>
          <w:b/>
          <w:color w:val="000000"/>
          <w:sz w:val="24"/>
          <w:szCs w:val="24"/>
        </w:rPr>
        <w:t>)</w:t>
      </w:r>
    </w:p>
    <w:p w:rsidR="00104ABD" w:rsidRDefault="00104ABD">
      <w:bookmarkStart w:id="0" w:name="_GoBack"/>
      <w:bookmarkEnd w:id="0"/>
    </w:p>
    <w:sectPr w:rsidR="00104A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C7"/>
    <w:rsid w:val="00104ABD"/>
    <w:rsid w:val="00416DC7"/>
    <w:rsid w:val="0054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2024-03-30T08:02:00Z</dcterms:created>
  <dcterms:modified xsi:type="dcterms:W3CDTF">2024-03-30T08:10:00Z</dcterms:modified>
</cp:coreProperties>
</file>