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D2407" w14:textId="45BFF2C5" w:rsidR="00100AE6" w:rsidRPr="00573BCF" w:rsidRDefault="008149BF" w:rsidP="00573BCF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ΑΠΑΝΤΗΣΗ </w:t>
      </w:r>
      <w:r w:rsidR="00100AE6" w:rsidRPr="00573BCF">
        <w:rPr>
          <w:rFonts w:cstheme="minorHAnsi"/>
          <w:b/>
          <w:sz w:val="24"/>
          <w:szCs w:val="24"/>
        </w:rPr>
        <w:t>ΘΕΜΑ</w:t>
      </w:r>
      <w:r>
        <w:rPr>
          <w:rFonts w:cstheme="minorHAnsi"/>
          <w:b/>
          <w:sz w:val="24"/>
          <w:szCs w:val="24"/>
        </w:rPr>
        <w:t>ΤΟΣ</w:t>
      </w:r>
      <w:r w:rsidR="00100AE6" w:rsidRPr="00573BCF">
        <w:rPr>
          <w:rFonts w:cstheme="minorHAnsi"/>
          <w:b/>
          <w:sz w:val="24"/>
          <w:szCs w:val="24"/>
        </w:rPr>
        <w:t xml:space="preserve"> 4</w:t>
      </w:r>
      <w:r>
        <w:rPr>
          <w:rFonts w:cstheme="minorHAnsi"/>
          <w:b/>
          <w:sz w:val="24"/>
          <w:szCs w:val="24"/>
          <w:vertAlign w:val="superscript"/>
        </w:rPr>
        <w:t>ου</w:t>
      </w:r>
      <w:r w:rsidR="00100AE6" w:rsidRPr="00573BCF">
        <w:rPr>
          <w:rFonts w:cstheme="minorHAnsi"/>
          <w:b/>
          <w:sz w:val="24"/>
          <w:szCs w:val="24"/>
          <w:vertAlign w:val="superscript"/>
        </w:rPr>
        <w:t xml:space="preserve">  </w:t>
      </w:r>
    </w:p>
    <w:p w14:paraId="7A9BC951" w14:textId="01B378CF" w:rsidR="008149BF" w:rsidRDefault="00100AE6" w:rsidP="008149BF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α</w:t>
      </w:r>
      <w:r w:rsidR="008149BF">
        <w:rPr>
          <w:rFonts w:cstheme="minorHAnsi"/>
          <w:b/>
          <w:sz w:val="24"/>
          <w:szCs w:val="24"/>
        </w:rPr>
        <w:t>)</w:t>
      </w:r>
      <w:r w:rsidRPr="00573BCF">
        <w:rPr>
          <w:rFonts w:cstheme="minorHAnsi"/>
          <w:sz w:val="24"/>
          <w:szCs w:val="24"/>
        </w:rPr>
        <w:t xml:space="preserve"> </w:t>
      </w:r>
      <w:r w:rsidR="008149BF">
        <w:rPr>
          <w:rFonts w:cstheme="minorHAnsi"/>
          <w:bCs/>
          <w:sz w:val="24"/>
          <w:szCs w:val="24"/>
        </w:rPr>
        <w:t>Για την επιχείρηση «ΒΗΤΑ</w:t>
      </w:r>
      <w:r w:rsidR="008149BF">
        <w:rPr>
          <w:rFonts w:cstheme="minorHAnsi"/>
          <w:bCs/>
          <w:sz w:val="24"/>
          <w:szCs w:val="24"/>
        </w:rPr>
        <w:t xml:space="preserve"> Α.Ε.</w:t>
      </w:r>
      <w:r w:rsidR="008149BF">
        <w:rPr>
          <w:rFonts w:cstheme="minorHAnsi"/>
          <w:bCs/>
          <w:sz w:val="24"/>
          <w:szCs w:val="24"/>
        </w:rPr>
        <w:t>»:</w:t>
      </w:r>
    </w:p>
    <w:p w14:paraId="0450D571" w14:textId="77777777" w:rsidR="008149BF" w:rsidRPr="008149BF" w:rsidRDefault="008149BF" w:rsidP="008149BF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Παραγωγικότητα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εργασίας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Τελικά προϊόντα ή Υπηρεσίες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Αριθμό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εργαζομένων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⟺</m:t>
        </m:r>
      </m:oMath>
    </w:p>
    <w:p w14:paraId="45871200" w14:textId="4BC09785" w:rsidR="008149BF" w:rsidRPr="008149BF" w:rsidRDefault="008149BF" w:rsidP="008149BF">
      <w:pPr>
        <w:spacing w:line="360" w:lineRule="auto"/>
        <w:rPr>
          <w:rFonts w:asciiTheme="majorHAnsi" w:eastAsiaTheme="minorEastAsia" w:hAnsiTheme="majorHAnsi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⟺900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45.000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Αριθμό εργαζομένων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Αριθμό εργαζομένων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=50 εργαζόμενοι</m:t>
          </m:r>
        </m:oMath>
      </m:oMathPara>
    </w:p>
    <w:p w14:paraId="2437FFE8" w14:textId="77777777" w:rsidR="008149BF" w:rsidRDefault="008149BF" w:rsidP="008149B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10AACDD" w14:textId="77777777" w:rsidR="008149BF" w:rsidRDefault="00100AE6" w:rsidP="008149BF">
      <w:pPr>
        <w:spacing w:line="360" w:lineRule="auto"/>
        <w:jc w:val="both"/>
        <w:rPr>
          <w:rFonts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Άρα ο αριθμός των </w:t>
      </w:r>
      <w:r w:rsidR="008149BF">
        <w:rPr>
          <w:rFonts w:cstheme="minorHAnsi"/>
          <w:sz w:val="24"/>
          <w:szCs w:val="24"/>
        </w:rPr>
        <w:t>εργαζομένων</w:t>
      </w:r>
      <w:r w:rsidRPr="00573BCF">
        <w:rPr>
          <w:rFonts w:cstheme="minorHAnsi"/>
          <w:sz w:val="24"/>
          <w:szCs w:val="24"/>
        </w:rPr>
        <w:t xml:space="preserve"> που χρησιμοποίησε η επιχείρηση «</w:t>
      </w:r>
      <w:r w:rsidR="008149BF">
        <w:rPr>
          <w:rFonts w:cstheme="minorHAnsi"/>
          <w:sz w:val="24"/>
          <w:szCs w:val="24"/>
        </w:rPr>
        <w:t>ΒΗΤΑ</w:t>
      </w:r>
      <w:r w:rsidRPr="00573BCF">
        <w:rPr>
          <w:rFonts w:cstheme="minorHAnsi"/>
          <w:sz w:val="24"/>
          <w:szCs w:val="24"/>
        </w:rPr>
        <w:t xml:space="preserve"> Α.Ε.» το έτος 2021 </w:t>
      </w:r>
      <w:r w:rsidR="008149BF">
        <w:rPr>
          <w:rFonts w:cstheme="minorHAnsi"/>
          <w:sz w:val="24"/>
          <w:szCs w:val="24"/>
        </w:rPr>
        <w:t>ήταν</w:t>
      </w:r>
      <w:r w:rsidRPr="00573BCF">
        <w:rPr>
          <w:rFonts w:cstheme="minorHAnsi"/>
          <w:sz w:val="24"/>
          <w:szCs w:val="24"/>
        </w:rPr>
        <w:t xml:space="preserve"> 5</w:t>
      </w:r>
      <w:r w:rsidR="008149BF">
        <w:rPr>
          <w:rFonts w:cstheme="minorHAnsi"/>
          <w:sz w:val="24"/>
          <w:szCs w:val="24"/>
        </w:rPr>
        <w:t>0 άτομα</w:t>
      </w:r>
      <w:r w:rsidRPr="00573BCF">
        <w:rPr>
          <w:rFonts w:cstheme="minorHAnsi"/>
          <w:sz w:val="24"/>
          <w:szCs w:val="24"/>
        </w:rPr>
        <w:t xml:space="preserve">.                                                           </w:t>
      </w:r>
      <w:r w:rsidR="00A6689F">
        <w:rPr>
          <w:rFonts w:cstheme="minorHAnsi"/>
          <w:sz w:val="24"/>
          <w:szCs w:val="24"/>
        </w:rPr>
        <w:t xml:space="preserve">      </w:t>
      </w:r>
      <w:r w:rsidRPr="00573BCF">
        <w:rPr>
          <w:rFonts w:cstheme="minorHAnsi"/>
          <w:sz w:val="24"/>
          <w:szCs w:val="24"/>
        </w:rPr>
        <w:t xml:space="preserve">               </w:t>
      </w:r>
      <w:r w:rsidR="008149BF">
        <w:rPr>
          <w:rFonts w:cstheme="minorHAnsi"/>
          <w:sz w:val="24"/>
          <w:szCs w:val="24"/>
        </w:rPr>
        <w:t xml:space="preserve"> </w:t>
      </w:r>
    </w:p>
    <w:p w14:paraId="1EB283AD" w14:textId="7278D830" w:rsidR="00100AE6" w:rsidRPr="00573BCF" w:rsidRDefault="00100AE6" w:rsidP="008149BF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(Μονάδες 10)</w:t>
      </w:r>
    </w:p>
    <w:p w14:paraId="4172421D" w14:textId="77777777" w:rsidR="00100AE6" w:rsidRPr="00573BCF" w:rsidRDefault="00100AE6" w:rsidP="00573BC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75DBBCC" w14:textId="2332D924" w:rsidR="008149BF" w:rsidRDefault="00100AE6" w:rsidP="008149BF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β</w:t>
      </w:r>
      <w:r w:rsidR="008149BF">
        <w:rPr>
          <w:rFonts w:cstheme="minorHAnsi"/>
          <w:b/>
          <w:sz w:val="24"/>
          <w:szCs w:val="24"/>
        </w:rPr>
        <w:t>)</w:t>
      </w:r>
      <w:r w:rsidRPr="00573BCF">
        <w:rPr>
          <w:rFonts w:cstheme="minorHAnsi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Οικονομική Αποδοτικότητα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e>
            </m:d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Καθαρά Κέρδη ή Ζημία </m:t>
                </m:r>
              </m:e>
              <m: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202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Χρησιμοποιηθέντα Κεφάλαια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202</m:t>
                    </m:r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1</m:t>
                    </m:r>
                  </m:e>
                </m:d>
              </m:sub>
            </m:sSub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⟺</m:t>
        </m:r>
      </m:oMath>
    </w:p>
    <w:p w14:paraId="61FA6908" w14:textId="3329D00B" w:rsidR="008149BF" w:rsidRDefault="008149BF" w:rsidP="008149BF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⟺0,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8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Καθαρά Κέρδη ή Ζημία 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2021</m:t>
                      </m:r>
                    </m:e>
                  </m:d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8.000.000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⟹</m:t>
          </m:r>
        </m:oMath>
      </m:oMathPara>
    </w:p>
    <w:p w14:paraId="5E9C55B6" w14:textId="0B91C1CF" w:rsidR="008149BF" w:rsidRDefault="008149BF" w:rsidP="008149BF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Καθαρά Κέρδη ή Ζημία </m:t>
              </m:r>
            </m:e>
            <m:sub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2021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6.40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0.000 ευρώ </m:t>
          </m:r>
        </m:oMath>
      </m:oMathPara>
    </w:p>
    <w:p w14:paraId="19864070" w14:textId="77777777" w:rsidR="008149BF" w:rsidRDefault="008149BF" w:rsidP="00573BC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A92FBC8" w14:textId="77777777" w:rsidR="008149BF" w:rsidRDefault="00100AE6" w:rsidP="008149BF">
      <w:pPr>
        <w:spacing w:line="360" w:lineRule="auto"/>
        <w:jc w:val="both"/>
        <w:rPr>
          <w:rFonts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Άρα τα </w:t>
      </w:r>
      <w:r w:rsidR="008149BF">
        <w:rPr>
          <w:rFonts w:cstheme="minorHAnsi"/>
          <w:sz w:val="24"/>
          <w:szCs w:val="24"/>
        </w:rPr>
        <w:t>κ</w:t>
      </w:r>
      <w:r w:rsidRPr="00573BCF">
        <w:rPr>
          <w:rFonts w:cstheme="minorHAnsi"/>
          <w:sz w:val="24"/>
          <w:szCs w:val="24"/>
        </w:rPr>
        <w:t>αθαρά κέρδη της επιχείρησης «</w:t>
      </w:r>
      <w:r w:rsidR="008149BF">
        <w:rPr>
          <w:rFonts w:cstheme="minorHAnsi"/>
          <w:sz w:val="24"/>
          <w:szCs w:val="24"/>
        </w:rPr>
        <w:t>ΒΗΤΑ</w:t>
      </w:r>
      <w:r w:rsidRPr="00573BCF">
        <w:rPr>
          <w:rFonts w:cstheme="minorHAnsi"/>
          <w:sz w:val="24"/>
          <w:szCs w:val="24"/>
        </w:rPr>
        <w:t xml:space="preserve"> Α.Ε.» το 2021 ήταν 6.400.000 ευρώ.                                                                                                        </w:t>
      </w:r>
      <w:r w:rsidR="00A6689F">
        <w:rPr>
          <w:rFonts w:cstheme="minorHAnsi"/>
          <w:sz w:val="24"/>
          <w:szCs w:val="24"/>
        </w:rPr>
        <w:t xml:space="preserve">         </w:t>
      </w:r>
      <w:r w:rsidRPr="00573BCF">
        <w:rPr>
          <w:rFonts w:cstheme="minorHAnsi"/>
          <w:sz w:val="24"/>
          <w:szCs w:val="24"/>
        </w:rPr>
        <w:t xml:space="preserve">   </w:t>
      </w:r>
    </w:p>
    <w:p w14:paraId="3BA9C35F" w14:textId="63A275ED" w:rsidR="00100AE6" w:rsidRPr="00573BCF" w:rsidRDefault="00100AE6" w:rsidP="008149BF">
      <w:pPr>
        <w:spacing w:line="360" w:lineRule="auto"/>
        <w:jc w:val="right"/>
        <w:rPr>
          <w:rFonts w:cstheme="minorHAnsi"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(Μονάδες 10)</w:t>
      </w:r>
    </w:p>
    <w:p w14:paraId="7AB8F597" w14:textId="77777777" w:rsidR="00100AE6" w:rsidRPr="00573BCF" w:rsidRDefault="00100AE6" w:rsidP="00573BC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08D28EE" w14:textId="2083C21B" w:rsidR="008149BF" w:rsidRPr="008149BF" w:rsidRDefault="00100AE6" w:rsidP="00573BCF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8149BF">
        <w:rPr>
          <w:rFonts w:cstheme="minorHAnsi"/>
          <w:b/>
          <w:sz w:val="24"/>
          <w:szCs w:val="24"/>
        </w:rPr>
        <w:t>γ</w:t>
      </w:r>
      <w:r w:rsidR="008149BF" w:rsidRPr="008149BF">
        <w:rPr>
          <w:rFonts w:cstheme="minorHAnsi"/>
          <w:b/>
          <w:sz w:val="24"/>
          <w:szCs w:val="24"/>
        </w:rPr>
        <w:t xml:space="preserve">)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Αποτελεσματικότητα=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Επιτευχθείσες μονάδες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Επιδιωκόμενες μονάδες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∙100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45.000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90.000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∙100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50%</m:t>
        </m:r>
      </m:oMath>
    </w:p>
    <w:p w14:paraId="1CC0F238" w14:textId="77777777" w:rsidR="008149BF" w:rsidRDefault="008149BF" w:rsidP="00573BC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57ED5B9F" w14:textId="77777777" w:rsidR="008149BF" w:rsidRDefault="00F512B9" w:rsidP="00573BCF">
      <w:pPr>
        <w:spacing w:line="360" w:lineRule="auto"/>
        <w:jc w:val="both"/>
        <w:rPr>
          <w:rFonts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Άρα η αποτελεσματικότητά της </w:t>
      </w:r>
      <w:r w:rsidR="00100AE6" w:rsidRPr="00573BCF">
        <w:rPr>
          <w:rFonts w:cstheme="minorHAnsi"/>
          <w:sz w:val="24"/>
          <w:szCs w:val="24"/>
        </w:rPr>
        <w:t>επιχείρησης</w:t>
      </w:r>
      <w:r w:rsidRPr="00573BCF">
        <w:rPr>
          <w:rFonts w:cstheme="minorHAnsi"/>
          <w:sz w:val="24"/>
          <w:szCs w:val="24"/>
        </w:rPr>
        <w:t xml:space="preserve"> «</w:t>
      </w:r>
      <w:r w:rsidR="008149BF">
        <w:rPr>
          <w:rFonts w:cstheme="minorHAnsi"/>
          <w:sz w:val="24"/>
          <w:szCs w:val="24"/>
        </w:rPr>
        <w:t>ΒΗΤΑ</w:t>
      </w:r>
      <w:r w:rsidRPr="00573BCF">
        <w:rPr>
          <w:rFonts w:cstheme="minorHAnsi"/>
          <w:sz w:val="24"/>
          <w:szCs w:val="24"/>
        </w:rPr>
        <w:t xml:space="preserve"> Α.Ε.»</w:t>
      </w:r>
      <w:r w:rsidR="00100AE6" w:rsidRPr="00573BCF">
        <w:rPr>
          <w:rFonts w:cstheme="minorHAnsi"/>
          <w:sz w:val="24"/>
          <w:szCs w:val="24"/>
        </w:rPr>
        <w:t xml:space="preserve"> για το έτος 2021 ήταν</w:t>
      </w:r>
      <w:r w:rsidR="00811C52">
        <w:rPr>
          <w:rFonts w:cstheme="minorHAnsi"/>
          <w:sz w:val="24"/>
          <w:szCs w:val="24"/>
        </w:rPr>
        <w:t xml:space="preserve"> 5</w:t>
      </w:r>
      <w:r w:rsidRPr="00573BCF">
        <w:rPr>
          <w:rFonts w:cstheme="minorHAnsi"/>
          <w:sz w:val="24"/>
          <w:szCs w:val="24"/>
        </w:rPr>
        <w:t>0%</w:t>
      </w:r>
      <w:r w:rsidR="00100AE6" w:rsidRPr="00573BCF">
        <w:rPr>
          <w:rFonts w:cstheme="minorHAnsi"/>
          <w:sz w:val="24"/>
          <w:szCs w:val="24"/>
        </w:rPr>
        <w:t xml:space="preserve">.                      </w:t>
      </w:r>
      <w:r w:rsidRPr="00573BCF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="00100AE6" w:rsidRPr="00573BCF">
        <w:rPr>
          <w:rFonts w:cstheme="minorHAnsi"/>
          <w:sz w:val="24"/>
          <w:szCs w:val="24"/>
        </w:rPr>
        <w:t xml:space="preserve">            </w:t>
      </w:r>
      <w:r w:rsidR="00A6689F">
        <w:rPr>
          <w:rFonts w:cstheme="minorHAnsi"/>
          <w:sz w:val="24"/>
          <w:szCs w:val="24"/>
        </w:rPr>
        <w:t xml:space="preserve">            </w:t>
      </w:r>
      <w:r w:rsidR="00100AE6" w:rsidRPr="00573BCF">
        <w:rPr>
          <w:rFonts w:cstheme="minorHAnsi"/>
          <w:sz w:val="24"/>
          <w:szCs w:val="24"/>
        </w:rPr>
        <w:t xml:space="preserve">       </w:t>
      </w:r>
    </w:p>
    <w:p w14:paraId="5A29D5EA" w14:textId="53E01B5E" w:rsidR="007F113A" w:rsidRPr="00573BCF" w:rsidRDefault="00100AE6" w:rsidP="003A22A5">
      <w:pPr>
        <w:spacing w:line="360" w:lineRule="auto"/>
        <w:jc w:val="right"/>
        <w:rPr>
          <w:rFonts w:cstheme="minorHAnsi"/>
          <w:sz w:val="24"/>
          <w:szCs w:val="24"/>
        </w:rPr>
      </w:pPr>
      <w:r w:rsidRPr="00573BCF">
        <w:rPr>
          <w:rFonts w:cstheme="minorHAnsi"/>
          <w:b/>
          <w:sz w:val="24"/>
          <w:szCs w:val="24"/>
        </w:rPr>
        <w:t>(Μονάδες 5)</w:t>
      </w:r>
    </w:p>
    <w:sectPr w:rsidR="007F113A" w:rsidRPr="00573B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AE6"/>
    <w:rsid w:val="000421AC"/>
    <w:rsid w:val="00100AE6"/>
    <w:rsid w:val="0016030B"/>
    <w:rsid w:val="003A22A5"/>
    <w:rsid w:val="00573BCF"/>
    <w:rsid w:val="007F113A"/>
    <w:rsid w:val="00811C52"/>
    <w:rsid w:val="008149BF"/>
    <w:rsid w:val="00A6689F"/>
    <w:rsid w:val="00B111B9"/>
    <w:rsid w:val="00EC6937"/>
    <w:rsid w:val="00F5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C3A0"/>
  <w15:docId w15:val="{C5EE9EEC-5D3F-42EA-91D0-25F36F60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0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00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8</cp:revision>
  <cp:lastPrinted>2022-11-17T10:27:00Z</cp:lastPrinted>
  <dcterms:created xsi:type="dcterms:W3CDTF">2022-10-11T20:15:00Z</dcterms:created>
  <dcterms:modified xsi:type="dcterms:W3CDTF">2024-03-26T16:22:00Z</dcterms:modified>
</cp:coreProperties>
</file>