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FF855" w14:textId="77777777" w:rsidR="00ED6359" w:rsidRPr="00341417" w:rsidRDefault="00ED6359" w:rsidP="00ED6359">
      <w:pPr>
        <w:spacing w:after="0"/>
        <w:rPr>
          <w:sz w:val="24"/>
          <w:szCs w:val="24"/>
        </w:rPr>
      </w:pPr>
      <w:r w:rsidRPr="00341417">
        <w:rPr>
          <w:sz w:val="24"/>
          <w:szCs w:val="24"/>
        </w:rPr>
        <w:t>ΛΥΣΗ</w:t>
      </w:r>
    </w:p>
    <w:p w14:paraId="5DBFF857" w14:textId="4F7D7AB4" w:rsidR="00ED6359" w:rsidRPr="00341417" w:rsidRDefault="00ED6359" w:rsidP="00962F3B">
      <w:pPr>
        <w:spacing w:after="0"/>
        <w:jc w:val="both"/>
        <w:rPr>
          <w:sz w:val="24"/>
          <w:szCs w:val="24"/>
        </w:rPr>
      </w:pPr>
      <w:r w:rsidRPr="00341417">
        <w:rPr>
          <w:sz w:val="24"/>
          <w:szCs w:val="24"/>
        </w:rPr>
        <w:t xml:space="preserve">α)  Η κεντρική τιμή μιας κλάσης είναι το </w:t>
      </w:r>
      <w:proofErr w:type="spellStart"/>
      <w:r w:rsidRPr="00341417">
        <w:rPr>
          <w:sz w:val="24"/>
          <w:szCs w:val="24"/>
        </w:rPr>
        <w:t>ημιάθροισμα</w:t>
      </w:r>
      <w:proofErr w:type="spellEnd"/>
      <w:r w:rsidRPr="00341417">
        <w:rPr>
          <w:sz w:val="24"/>
          <w:szCs w:val="24"/>
        </w:rPr>
        <w:t xml:space="preserve"> των άκρων της, οπότε</w:t>
      </w:r>
      <w:r w:rsidR="00962F3B">
        <w:rPr>
          <w:sz w:val="24"/>
          <w:szCs w:val="24"/>
        </w:rPr>
        <w:t xml:space="preserve"> </w:t>
      </w:r>
      <w:r w:rsidRPr="00341417">
        <w:rPr>
          <w:sz w:val="24"/>
          <w:szCs w:val="24"/>
        </w:rPr>
        <w:t>προκύπτει ο πίνακας:</w:t>
      </w:r>
    </w:p>
    <w:p w14:paraId="5DBFF858" w14:textId="77777777" w:rsidR="00CC4A29" w:rsidRPr="00341417" w:rsidRDefault="00CC4A29" w:rsidP="00CC4A29">
      <w:pPr>
        <w:spacing w:line="360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3"/>
        <w:gridCol w:w="1823"/>
        <w:gridCol w:w="851"/>
        <w:gridCol w:w="851"/>
      </w:tblGrid>
      <w:tr w:rsidR="00CC4A29" w:rsidRPr="00341417" w14:paraId="5DBFF85F" w14:textId="77777777" w:rsidTr="00021480">
        <w:trPr>
          <w:trHeight w:val="952"/>
          <w:jc w:val="center"/>
        </w:trPr>
        <w:tc>
          <w:tcPr>
            <w:tcW w:w="1173" w:type="dxa"/>
            <w:vAlign w:val="center"/>
          </w:tcPr>
          <w:p w14:paraId="5DBFF859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Κλάσεις</w:t>
            </w:r>
          </w:p>
          <w:p w14:paraId="5DBFF85A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[  -  )</w:t>
            </w:r>
          </w:p>
        </w:tc>
        <w:tc>
          <w:tcPr>
            <w:tcW w:w="1823" w:type="dxa"/>
            <w:vAlign w:val="center"/>
          </w:tcPr>
          <w:p w14:paraId="5DBFF85B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Κεντρικές τιμές</w:t>
            </w:r>
          </w:p>
          <w:p w14:paraId="5DBFF85C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position w:val="-12"/>
                <w:sz w:val="24"/>
                <w:szCs w:val="24"/>
                <w:lang w:val="en-US"/>
              </w:rPr>
              <w:object w:dxaOrig="240" w:dyaOrig="360" w14:anchorId="5DBFF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8.75pt" o:ole="">
                  <v:imagedata r:id="rId4" o:title=""/>
                </v:shape>
                <o:OLEObject Type="Embed" ProgID="Equation.DSMT4" ShapeID="_x0000_i1025" DrawAspect="Content" ObjectID="_1773550014" r:id="rId5"/>
              </w:object>
            </w:r>
          </w:p>
        </w:tc>
        <w:tc>
          <w:tcPr>
            <w:tcW w:w="851" w:type="dxa"/>
            <w:vAlign w:val="center"/>
          </w:tcPr>
          <w:p w14:paraId="5DBFF85D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position w:val="-12"/>
                <w:sz w:val="24"/>
                <w:szCs w:val="24"/>
              </w:rPr>
              <w:object w:dxaOrig="240" w:dyaOrig="360" w14:anchorId="5DBFF87D">
                <v:shape id="_x0000_i1026" type="#_x0000_t75" style="width:12pt;height:18.75pt" o:ole="">
                  <v:imagedata r:id="rId6" o:title=""/>
                </v:shape>
                <o:OLEObject Type="Embed" ProgID="Equation.DSMT4" ShapeID="_x0000_i1026" DrawAspect="Content" ObjectID="_1773550015" r:id="rId7"/>
              </w:object>
            </w:r>
          </w:p>
        </w:tc>
        <w:tc>
          <w:tcPr>
            <w:tcW w:w="851" w:type="dxa"/>
            <w:vAlign w:val="center"/>
          </w:tcPr>
          <w:p w14:paraId="5DBFF85E" w14:textId="77777777" w:rsidR="00CC4A29" w:rsidRPr="00341417" w:rsidRDefault="00CC4A29" w:rsidP="00021480">
            <w:pPr>
              <w:jc w:val="center"/>
              <w:rPr>
                <w:sz w:val="24"/>
                <w:szCs w:val="24"/>
              </w:rPr>
            </w:pPr>
            <w:r w:rsidRPr="00341417">
              <w:rPr>
                <w:position w:val="-12"/>
                <w:sz w:val="24"/>
                <w:szCs w:val="24"/>
              </w:rPr>
              <w:object w:dxaOrig="380" w:dyaOrig="360" w14:anchorId="5DBFF87E">
                <v:shape id="_x0000_i1027" type="#_x0000_t75" style="width:19.5pt;height:18pt" o:ole="">
                  <v:imagedata r:id="rId8" o:title=""/>
                </v:shape>
                <o:OLEObject Type="Embed" ProgID="Equation.DSMT4" ShapeID="_x0000_i1027" DrawAspect="Content" ObjectID="_1773550016" r:id="rId9"/>
              </w:object>
            </w:r>
          </w:p>
        </w:tc>
      </w:tr>
      <w:tr w:rsidR="00CC4A29" w:rsidRPr="00341417" w14:paraId="5DBFF864" w14:textId="77777777" w:rsidTr="00021480">
        <w:trPr>
          <w:jc w:val="center"/>
        </w:trPr>
        <w:tc>
          <w:tcPr>
            <w:tcW w:w="1173" w:type="dxa"/>
            <w:vAlign w:val="center"/>
          </w:tcPr>
          <w:p w14:paraId="5DBFF860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30-40</w:t>
            </w:r>
          </w:p>
        </w:tc>
        <w:tc>
          <w:tcPr>
            <w:tcW w:w="1823" w:type="dxa"/>
            <w:vAlign w:val="center"/>
          </w:tcPr>
          <w:p w14:paraId="5DBFF861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14:paraId="5DBFF862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DBFF863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35</w:t>
            </w:r>
          </w:p>
        </w:tc>
      </w:tr>
      <w:tr w:rsidR="00CC4A29" w:rsidRPr="00341417" w14:paraId="5DBFF869" w14:textId="77777777" w:rsidTr="00021480">
        <w:trPr>
          <w:jc w:val="center"/>
        </w:trPr>
        <w:tc>
          <w:tcPr>
            <w:tcW w:w="1173" w:type="dxa"/>
            <w:vAlign w:val="center"/>
          </w:tcPr>
          <w:p w14:paraId="5DBFF865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40-50</w:t>
            </w:r>
          </w:p>
        </w:tc>
        <w:tc>
          <w:tcPr>
            <w:tcW w:w="1823" w:type="dxa"/>
            <w:vAlign w:val="center"/>
          </w:tcPr>
          <w:p w14:paraId="5DBFF866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14:paraId="5DBFF867" w14:textId="77777777" w:rsidR="00CC4A29" w:rsidRPr="00341417" w:rsidRDefault="00CC4A29" w:rsidP="00CC4A2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DBFF868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90</w:t>
            </w:r>
          </w:p>
        </w:tc>
      </w:tr>
      <w:tr w:rsidR="00CC4A29" w:rsidRPr="00341417" w14:paraId="5DBFF86E" w14:textId="77777777" w:rsidTr="00021480">
        <w:trPr>
          <w:jc w:val="center"/>
        </w:trPr>
        <w:tc>
          <w:tcPr>
            <w:tcW w:w="1173" w:type="dxa"/>
            <w:vAlign w:val="center"/>
          </w:tcPr>
          <w:p w14:paraId="5DBFF86A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50-60</w:t>
            </w:r>
          </w:p>
        </w:tc>
        <w:tc>
          <w:tcPr>
            <w:tcW w:w="1823" w:type="dxa"/>
            <w:vAlign w:val="center"/>
          </w:tcPr>
          <w:p w14:paraId="5DBFF86B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14:paraId="5DBFF86C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DBFF86D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165</w:t>
            </w:r>
          </w:p>
        </w:tc>
      </w:tr>
      <w:tr w:rsidR="00CC4A29" w:rsidRPr="00341417" w14:paraId="5DBFF873" w14:textId="77777777" w:rsidTr="00021480">
        <w:trPr>
          <w:jc w:val="center"/>
        </w:trPr>
        <w:tc>
          <w:tcPr>
            <w:tcW w:w="1173" w:type="dxa"/>
            <w:vAlign w:val="center"/>
          </w:tcPr>
          <w:p w14:paraId="5DBFF86F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60-70</w:t>
            </w:r>
          </w:p>
        </w:tc>
        <w:tc>
          <w:tcPr>
            <w:tcW w:w="1823" w:type="dxa"/>
            <w:vAlign w:val="center"/>
          </w:tcPr>
          <w:p w14:paraId="5DBFF870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  <w:vAlign w:val="center"/>
          </w:tcPr>
          <w:p w14:paraId="5DBFF871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DBFF872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260</w:t>
            </w:r>
          </w:p>
        </w:tc>
      </w:tr>
      <w:tr w:rsidR="00CC4A29" w:rsidRPr="00341417" w14:paraId="5DBFF878" w14:textId="77777777" w:rsidTr="00021480">
        <w:trPr>
          <w:jc w:val="center"/>
        </w:trPr>
        <w:tc>
          <w:tcPr>
            <w:tcW w:w="1173" w:type="dxa"/>
            <w:vAlign w:val="center"/>
          </w:tcPr>
          <w:p w14:paraId="5DBFF874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Σύνολο</w:t>
            </w:r>
          </w:p>
        </w:tc>
        <w:tc>
          <w:tcPr>
            <w:tcW w:w="1823" w:type="dxa"/>
            <w:shd w:val="clear" w:color="auto" w:fill="4A442A" w:themeFill="background2" w:themeFillShade="40"/>
            <w:vAlign w:val="center"/>
          </w:tcPr>
          <w:p w14:paraId="5DBFF875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DBFF876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41417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14:paraId="5DBFF877" w14:textId="77777777" w:rsidR="00CC4A29" w:rsidRPr="00341417" w:rsidRDefault="00CC4A29" w:rsidP="000214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41417">
              <w:rPr>
                <w:sz w:val="24"/>
                <w:szCs w:val="24"/>
              </w:rPr>
              <w:t>550</w:t>
            </w:r>
          </w:p>
        </w:tc>
      </w:tr>
    </w:tbl>
    <w:p w14:paraId="5DBFF879" w14:textId="77777777" w:rsidR="00CC4A29" w:rsidRPr="00341417" w:rsidRDefault="00CC4A29" w:rsidP="00CC4A29">
      <w:pPr>
        <w:spacing w:after="0"/>
        <w:jc w:val="center"/>
        <w:rPr>
          <w:sz w:val="24"/>
          <w:szCs w:val="24"/>
        </w:rPr>
      </w:pPr>
    </w:p>
    <w:p w14:paraId="5DBFF87A" w14:textId="77777777" w:rsidR="00CC4A29" w:rsidRPr="00341417" w:rsidRDefault="00CC4A29" w:rsidP="00CC4A29">
      <w:pPr>
        <w:spacing w:after="0"/>
        <w:jc w:val="both"/>
        <w:rPr>
          <w:sz w:val="24"/>
          <w:szCs w:val="24"/>
        </w:rPr>
      </w:pPr>
    </w:p>
    <w:p w14:paraId="5DBFF87B" w14:textId="77777777" w:rsidR="00CC4A29" w:rsidRPr="00341417" w:rsidRDefault="00CC4A29" w:rsidP="00CC4A29">
      <w:pPr>
        <w:spacing w:after="0"/>
        <w:jc w:val="both"/>
        <w:rPr>
          <w:sz w:val="24"/>
          <w:szCs w:val="24"/>
        </w:rPr>
      </w:pPr>
      <w:r w:rsidRPr="00341417">
        <w:rPr>
          <w:sz w:val="24"/>
          <w:szCs w:val="24"/>
        </w:rPr>
        <w:t xml:space="preserve">β) Η μέση τιμή είναι: </w:t>
      </w:r>
      <m:oMath>
        <m:acc>
          <m:accPr>
            <m:chr m:val="̅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=55</m:t>
        </m:r>
      </m:oMath>
      <w:r w:rsidRPr="00341417">
        <w:rPr>
          <w:rFonts w:eastAsiaTheme="minorEastAsia"/>
          <w:sz w:val="24"/>
          <w:szCs w:val="24"/>
        </w:rPr>
        <w:t>.</w:t>
      </w:r>
    </w:p>
    <w:sectPr w:rsidR="00CC4A29" w:rsidRPr="003414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3F"/>
    <w:rsid w:val="00341417"/>
    <w:rsid w:val="007D283F"/>
    <w:rsid w:val="00962F3B"/>
    <w:rsid w:val="00B7383D"/>
    <w:rsid w:val="00CC4A29"/>
    <w:rsid w:val="00D31E86"/>
    <w:rsid w:val="00D92A3B"/>
    <w:rsid w:val="00ED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BFF855"/>
  <w15:docId w15:val="{3B72F9DF-C360-49B9-BDA7-2C67E8B8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C4A29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CC4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C4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298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6</cp:revision>
  <dcterms:created xsi:type="dcterms:W3CDTF">2024-03-30T15:22:00Z</dcterms:created>
  <dcterms:modified xsi:type="dcterms:W3CDTF">2024-04-02T05:00:00Z</dcterms:modified>
</cp:coreProperties>
</file>