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84" w:rsidRDefault="001648E0" w:rsidP="001648E0">
      <w:pPr>
        <w:spacing w:after="0" w:line="360" w:lineRule="auto"/>
        <w:jc w:val="both"/>
        <w:rPr>
          <w:b/>
          <w:sz w:val="24"/>
          <w:szCs w:val="24"/>
        </w:rPr>
      </w:pPr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1648E0" w:rsidRDefault="001648E0" w:rsidP="00046EDF">
      <w:pPr>
        <w:widowControl w:val="0"/>
        <w:tabs>
          <w:tab w:val="left" w:pos="142"/>
        </w:tabs>
        <w:autoSpaceDE w:val="0"/>
        <w:autoSpaceDN w:val="0"/>
        <w:spacing w:after="0" w:line="360" w:lineRule="auto"/>
        <w:ind w:left="142" w:right="-1"/>
        <w:jc w:val="both"/>
        <w:rPr>
          <w:rFonts w:eastAsia="Calibri" w:cstheme="minorHAnsi"/>
          <w:sz w:val="24"/>
          <w:szCs w:val="24"/>
        </w:rPr>
      </w:pPr>
      <w:r w:rsidRPr="001648E0">
        <w:rPr>
          <w:rFonts w:eastAsia="Calibri" w:cstheme="minorHAnsi"/>
          <w:sz w:val="24"/>
          <w:szCs w:val="24"/>
        </w:rPr>
        <w:t>Να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χαρακτηρίσετε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τις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προτάσεις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που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ακολουθούν,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γράφοντας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δίπλα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στο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γράμμα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που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 xml:space="preserve">αντιστοιχεί σε κάθε πρόταση, τη λέξη </w:t>
      </w:r>
      <w:r w:rsidRPr="001648E0">
        <w:rPr>
          <w:rFonts w:eastAsia="Calibri" w:cstheme="minorHAnsi"/>
          <w:b/>
          <w:sz w:val="24"/>
          <w:szCs w:val="24"/>
        </w:rPr>
        <w:t>Σωστό</w:t>
      </w:r>
      <w:r w:rsidRPr="001648E0">
        <w:rPr>
          <w:rFonts w:eastAsia="Calibri" w:cstheme="minorHAnsi"/>
          <w:sz w:val="24"/>
          <w:szCs w:val="24"/>
        </w:rPr>
        <w:t xml:space="preserve">, αν η πρόταση είναι σωστή, ή τη λέξη </w:t>
      </w:r>
      <w:r w:rsidRPr="001648E0">
        <w:rPr>
          <w:rFonts w:eastAsia="Calibri" w:cstheme="minorHAnsi"/>
          <w:b/>
          <w:sz w:val="24"/>
          <w:szCs w:val="24"/>
        </w:rPr>
        <w:t>Λάθος</w:t>
      </w:r>
      <w:r w:rsidRPr="001648E0">
        <w:rPr>
          <w:rFonts w:eastAsia="Calibri" w:cstheme="minorHAnsi"/>
          <w:sz w:val="24"/>
          <w:szCs w:val="24"/>
        </w:rPr>
        <w:t>, αν η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πρόταση</w:t>
      </w:r>
      <w:r w:rsidRPr="001648E0">
        <w:rPr>
          <w:rFonts w:eastAsia="Calibri" w:cstheme="minorHAnsi"/>
          <w:spacing w:val="-2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είναι</w:t>
      </w:r>
      <w:r w:rsidRPr="001648E0">
        <w:rPr>
          <w:rFonts w:eastAsia="Calibri" w:cstheme="minorHAnsi"/>
          <w:spacing w:val="-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λανθασμένη.</w:t>
      </w:r>
    </w:p>
    <w:p w:rsidR="00046EDF" w:rsidRDefault="00046EDF" w:rsidP="00046EDF">
      <w:pPr>
        <w:widowControl w:val="0"/>
        <w:tabs>
          <w:tab w:val="left" w:pos="142"/>
        </w:tabs>
        <w:autoSpaceDE w:val="0"/>
        <w:autoSpaceDN w:val="0"/>
        <w:spacing w:after="0" w:line="360" w:lineRule="auto"/>
        <w:ind w:left="142" w:right="-1"/>
        <w:jc w:val="both"/>
        <w:rPr>
          <w:rFonts w:eastAsia="Calibri" w:cstheme="minorHAnsi"/>
          <w:sz w:val="24"/>
          <w:szCs w:val="24"/>
        </w:rPr>
      </w:pPr>
    </w:p>
    <w:p w:rsidR="00046EDF" w:rsidRPr="00046EDF" w:rsidRDefault="00046EDF" w:rsidP="00046EDF">
      <w:pPr>
        <w:pStyle w:val="a3"/>
        <w:numPr>
          <w:ilvl w:val="0"/>
          <w:numId w:val="2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046EDF">
        <w:rPr>
          <w:sz w:val="24"/>
          <w:szCs w:val="24"/>
        </w:rPr>
        <w:t xml:space="preserve">Το συγκρότημα των κινητών τμημάτων μιας μηχανής Σ.Ρ. ονομάζεται </w:t>
      </w:r>
      <w:proofErr w:type="spellStart"/>
      <w:r w:rsidRPr="00EC07D8">
        <w:rPr>
          <w:b/>
          <w:sz w:val="24"/>
          <w:szCs w:val="24"/>
        </w:rPr>
        <w:t>στάτης</w:t>
      </w:r>
      <w:proofErr w:type="spellEnd"/>
      <w:r w:rsidRPr="00046EDF">
        <w:rPr>
          <w:sz w:val="24"/>
          <w:szCs w:val="24"/>
        </w:rPr>
        <w:t xml:space="preserve"> και το συγκρότημα των ακίνητων τμημάτων ονομάζεται </w:t>
      </w:r>
      <w:r w:rsidRPr="00EC07D8">
        <w:rPr>
          <w:b/>
          <w:sz w:val="24"/>
          <w:szCs w:val="24"/>
        </w:rPr>
        <w:t>δρομέας</w:t>
      </w:r>
      <w:r w:rsidRPr="00046EDF">
        <w:rPr>
          <w:sz w:val="24"/>
          <w:szCs w:val="24"/>
        </w:rPr>
        <w:t>.</w:t>
      </w:r>
    </w:p>
    <w:p w:rsidR="00046EDF" w:rsidRDefault="00046EDF" w:rsidP="00046EDF">
      <w:pPr>
        <w:pStyle w:val="a3"/>
        <w:numPr>
          <w:ilvl w:val="0"/>
          <w:numId w:val="2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046EDF">
        <w:rPr>
          <w:sz w:val="24"/>
          <w:szCs w:val="24"/>
        </w:rPr>
        <w:t xml:space="preserve">Το </w:t>
      </w:r>
      <w:r w:rsidRPr="00EC07D8">
        <w:rPr>
          <w:b/>
          <w:sz w:val="24"/>
          <w:szCs w:val="24"/>
        </w:rPr>
        <w:t>ζύγωμα</w:t>
      </w:r>
      <w:r w:rsidRPr="00046EDF">
        <w:rPr>
          <w:sz w:val="24"/>
          <w:szCs w:val="24"/>
        </w:rPr>
        <w:t xml:space="preserve"> είναι υπεύ</w:t>
      </w:r>
      <w:bookmarkStart w:id="0" w:name="_GoBack"/>
      <w:bookmarkEnd w:id="0"/>
      <w:r w:rsidRPr="00046EDF">
        <w:rPr>
          <w:sz w:val="24"/>
          <w:szCs w:val="24"/>
        </w:rPr>
        <w:t>θυνο για να κλείνει το μαγνητικό κύκλωμα της μηχανής.</w:t>
      </w:r>
    </w:p>
    <w:p w:rsidR="00046EDF" w:rsidRPr="00046EDF" w:rsidRDefault="00EC07D8" w:rsidP="00046EDF">
      <w:pPr>
        <w:pStyle w:val="a3"/>
        <w:numPr>
          <w:ilvl w:val="0"/>
          <w:numId w:val="2"/>
        </w:numPr>
        <w:spacing w:line="360" w:lineRule="auto"/>
        <w:ind w:left="567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</w:t>
      </w:r>
      <w:r w:rsidRPr="00EC07D8">
        <w:rPr>
          <w:b/>
          <w:sz w:val="24"/>
          <w:szCs w:val="24"/>
        </w:rPr>
        <w:t>τύλιγμα του επαγωγικού τυμπάνου</w:t>
      </w:r>
      <w:r>
        <w:rPr>
          <w:sz w:val="24"/>
          <w:szCs w:val="24"/>
        </w:rPr>
        <w:t xml:space="preserve"> κατασκευάζεται από γυμνό χάλκινο αγωγό .</w:t>
      </w:r>
    </w:p>
    <w:p w:rsidR="00046EDF" w:rsidRPr="00046EDF" w:rsidRDefault="00046EDF" w:rsidP="00046EDF">
      <w:pPr>
        <w:pStyle w:val="a3"/>
        <w:numPr>
          <w:ilvl w:val="0"/>
          <w:numId w:val="2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046EDF">
        <w:rPr>
          <w:sz w:val="24"/>
          <w:szCs w:val="24"/>
        </w:rPr>
        <w:t xml:space="preserve">Το </w:t>
      </w:r>
      <w:r w:rsidRPr="00EC07D8">
        <w:rPr>
          <w:b/>
          <w:sz w:val="24"/>
          <w:szCs w:val="24"/>
        </w:rPr>
        <w:t>τύλιγμα διέγερσης</w:t>
      </w:r>
      <w:r w:rsidRPr="00046EDF">
        <w:rPr>
          <w:sz w:val="24"/>
          <w:szCs w:val="24"/>
        </w:rPr>
        <w:t xml:space="preserve"> αποτελεί μέρος του </w:t>
      </w:r>
      <w:proofErr w:type="spellStart"/>
      <w:r w:rsidRPr="00046EDF">
        <w:rPr>
          <w:sz w:val="24"/>
          <w:szCs w:val="24"/>
        </w:rPr>
        <w:t>στάτη</w:t>
      </w:r>
      <w:proofErr w:type="spellEnd"/>
      <w:r w:rsidRPr="00046EDF">
        <w:rPr>
          <w:sz w:val="24"/>
          <w:szCs w:val="24"/>
        </w:rPr>
        <w:t>.</w:t>
      </w:r>
    </w:p>
    <w:p w:rsidR="00046EDF" w:rsidRPr="00046EDF" w:rsidRDefault="00046EDF" w:rsidP="00046EDF">
      <w:pPr>
        <w:pStyle w:val="a3"/>
        <w:numPr>
          <w:ilvl w:val="0"/>
          <w:numId w:val="2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046EDF">
        <w:rPr>
          <w:sz w:val="24"/>
          <w:szCs w:val="24"/>
        </w:rPr>
        <w:t xml:space="preserve">Ο </w:t>
      </w:r>
      <w:r w:rsidRPr="00EC07D8">
        <w:rPr>
          <w:b/>
          <w:sz w:val="24"/>
          <w:szCs w:val="24"/>
        </w:rPr>
        <w:t>πυρήνας του επαγωγικού τυμπάνου</w:t>
      </w:r>
      <w:r w:rsidRPr="00046EDF">
        <w:rPr>
          <w:sz w:val="24"/>
          <w:szCs w:val="24"/>
        </w:rPr>
        <w:t xml:space="preserve"> κατασκευάζεται από πολλά μαγνητικά ελάσματα.</w:t>
      </w:r>
    </w:p>
    <w:p w:rsidR="00EC07D8" w:rsidRPr="00EC07D8" w:rsidRDefault="00EC07D8" w:rsidP="00EC07D8">
      <w:pPr>
        <w:ind w:left="360" w:hanging="360"/>
        <w:jc w:val="right"/>
        <w:rPr>
          <w:b/>
        </w:rPr>
      </w:pPr>
      <w:r w:rsidRPr="00EC07D8">
        <w:rPr>
          <w:b/>
        </w:rPr>
        <w:t>Μονάδες 25</w:t>
      </w:r>
    </w:p>
    <w:sectPr w:rsidR="00EC07D8" w:rsidRPr="00EC07D8" w:rsidSect="001648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A1FCC"/>
    <w:multiLevelType w:val="hybridMultilevel"/>
    <w:tmpl w:val="33ACB800"/>
    <w:lvl w:ilvl="0" w:tplc="E03841D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Calibri" w:hAnsi="Calibri" w:cs="Tahoma" w:hint="default"/>
        <w:b/>
        <w:w w:val="10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C5076"/>
    <w:multiLevelType w:val="hybridMultilevel"/>
    <w:tmpl w:val="C778D372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  <w:b/>
        <w:w w:val="10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5CD65477"/>
    <w:multiLevelType w:val="hybridMultilevel"/>
    <w:tmpl w:val="50D8D3AC"/>
    <w:lvl w:ilvl="0" w:tplc="267CDD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8E0"/>
    <w:rsid w:val="00046EDF"/>
    <w:rsid w:val="001648E0"/>
    <w:rsid w:val="002360E9"/>
    <w:rsid w:val="00454E3F"/>
    <w:rsid w:val="00526D84"/>
    <w:rsid w:val="008704E2"/>
    <w:rsid w:val="008E1405"/>
    <w:rsid w:val="00C10E71"/>
    <w:rsid w:val="00EC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4</cp:revision>
  <cp:lastPrinted>2024-03-29T18:40:00Z</cp:lastPrinted>
  <dcterms:created xsi:type="dcterms:W3CDTF">2024-03-29T16:06:00Z</dcterms:created>
  <dcterms:modified xsi:type="dcterms:W3CDTF">2024-03-29T20:31:00Z</dcterms:modified>
</cp:coreProperties>
</file>