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544D20" w:rsidRDefault="001648E0" w:rsidP="00544D20">
      <w:pPr>
        <w:pStyle w:val="a3"/>
        <w:tabs>
          <w:tab w:val="left" w:pos="0"/>
        </w:tabs>
        <w:spacing w:before="0" w:line="360" w:lineRule="auto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 xml:space="preserve">Να γράψετε τον αριθμό </w:t>
      </w:r>
      <w:r w:rsidR="0018228E" w:rsidRPr="0018228E">
        <w:rPr>
          <w:rFonts w:asciiTheme="minorHAnsi" w:hAnsiTheme="minorHAnsi" w:cstheme="minorHAnsi"/>
          <w:b/>
          <w:sz w:val="24"/>
          <w:szCs w:val="24"/>
        </w:rPr>
        <w:t>(1), (2),……</w:t>
      </w:r>
      <w:r w:rsidR="00F4295B">
        <w:rPr>
          <w:rFonts w:asciiTheme="minorHAnsi" w:hAnsiTheme="minorHAnsi" w:cstheme="minorHAnsi"/>
          <w:sz w:val="24"/>
          <w:szCs w:val="24"/>
        </w:rPr>
        <w:t xml:space="preserve"> και</w:t>
      </w:r>
      <w:r w:rsidR="002A56CB">
        <w:rPr>
          <w:rFonts w:asciiTheme="minorHAnsi" w:hAnsiTheme="minorHAnsi" w:cstheme="minorHAnsi"/>
          <w:sz w:val="24"/>
          <w:szCs w:val="24"/>
        </w:rPr>
        <w:t xml:space="preserve"> δίπλα</w:t>
      </w:r>
      <w:bookmarkStart w:id="0" w:name="_GoBack"/>
      <w:bookmarkEnd w:id="0"/>
      <w:r w:rsidRPr="001648E0">
        <w:rPr>
          <w:rFonts w:asciiTheme="minorHAnsi" w:hAnsiTheme="minorHAnsi" w:cstheme="minorHAnsi"/>
          <w:sz w:val="24"/>
          <w:szCs w:val="24"/>
        </w:rPr>
        <w:t xml:space="preserve"> μία από τις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8228E">
        <w:rPr>
          <w:rFonts w:asciiTheme="minorHAnsi" w:hAnsiTheme="minorHAnsi" w:cstheme="minorHAnsi"/>
          <w:sz w:val="24"/>
          <w:szCs w:val="24"/>
        </w:rPr>
        <w:t>λέξεις</w:t>
      </w:r>
      <w:r w:rsidRPr="001648E0">
        <w:rPr>
          <w:rFonts w:asciiTheme="minorHAnsi" w:hAnsiTheme="minorHAnsi" w:cstheme="minorHAnsi"/>
          <w:sz w:val="24"/>
          <w:szCs w:val="24"/>
        </w:rPr>
        <w:t xml:space="preserve"> που συμπληρώνει σωστά </w:t>
      </w:r>
      <w:r w:rsidR="0018228E">
        <w:rPr>
          <w:rFonts w:asciiTheme="minorHAnsi" w:hAnsiTheme="minorHAnsi" w:cstheme="minorHAnsi"/>
          <w:sz w:val="24"/>
          <w:szCs w:val="24"/>
        </w:rPr>
        <w:t>το κενό</w:t>
      </w:r>
      <w:r w:rsidRPr="001648E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54E3F" w:rsidRDefault="0018228E" w:rsidP="00544D20">
      <w:pPr>
        <w:pStyle w:val="a3"/>
        <w:tabs>
          <w:tab w:val="left" w:pos="0"/>
        </w:tabs>
        <w:spacing w:before="0" w:line="360" w:lineRule="auto"/>
        <w:ind w:left="0" w:right="-1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Λέξεις</w:t>
      </w:r>
      <w:r w:rsidR="00544D20" w:rsidRPr="00F4295B">
        <w:rPr>
          <w:rFonts w:asciiTheme="minorHAnsi" w:hAnsiTheme="minorHAnsi" w:cstheme="minorHAnsi"/>
          <w:i/>
          <w:sz w:val="24"/>
          <w:szCs w:val="24"/>
        </w:rPr>
        <w:t xml:space="preserve"> που δίνονται: </w:t>
      </w:r>
      <w:r w:rsidR="00544D20" w:rsidRPr="00F4295B">
        <w:rPr>
          <w:rFonts w:asciiTheme="minorHAnsi" w:hAnsiTheme="minorHAnsi" w:cstheme="minorHAnsi"/>
          <w:b/>
          <w:i/>
          <w:sz w:val="24"/>
          <w:szCs w:val="24"/>
        </w:rPr>
        <w:t>βάση, τάση, ακροδέκτες, μονωτήρες, μόνωση</w:t>
      </w:r>
    </w:p>
    <w:p w:rsidR="0018228E" w:rsidRPr="00F4295B" w:rsidRDefault="0018228E" w:rsidP="00544D20">
      <w:pPr>
        <w:pStyle w:val="a3"/>
        <w:tabs>
          <w:tab w:val="left" w:pos="0"/>
        </w:tabs>
        <w:spacing w:before="0" w:line="360" w:lineRule="auto"/>
        <w:ind w:left="0" w:right="-1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:rsidR="00544D20" w:rsidRDefault="00544D20" w:rsidP="00544D20">
      <w:pPr>
        <w:pStyle w:val="a3"/>
        <w:tabs>
          <w:tab w:val="left" w:pos="0"/>
        </w:tabs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544D20">
        <w:rPr>
          <w:rFonts w:asciiTheme="minorHAnsi" w:hAnsiTheme="minorHAnsi" w:cstheme="minorHAnsi"/>
          <w:sz w:val="24"/>
          <w:szCs w:val="24"/>
        </w:rPr>
        <w:t xml:space="preserve">Τα άκρα των τυλιγμάτων των Μ/Σ καταλήγουν σε </w:t>
      </w:r>
      <w:r>
        <w:rPr>
          <w:rFonts w:asciiTheme="minorHAnsi" w:hAnsiTheme="minorHAnsi" w:cstheme="minorHAnsi"/>
          <w:sz w:val="24"/>
          <w:szCs w:val="24"/>
        </w:rPr>
        <w:t xml:space="preserve">____________ </w:t>
      </w:r>
      <w:r w:rsidRPr="00544D20">
        <w:rPr>
          <w:rFonts w:asciiTheme="minorHAnsi" w:hAnsiTheme="minorHAnsi" w:cstheme="minorHAnsi"/>
          <w:b/>
          <w:sz w:val="24"/>
          <w:szCs w:val="24"/>
        </w:rPr>
        <w:t>(1)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44D20">
        <w:rPr>
          <w:rFonts w:asciiTheme="minorHAnsi" w:hAnsiTheme="minorHAnsi" w:cstheme="minorHAnsi"/>
          <w:sz w:val="24"/>
          <w:szCs w:val="24"/>
        </w:rPr>
        <w:t xml:space="preserve">που στηρίζονται συνήθως σε μια </w:t>
      </w:r>
      <w:r>
        <w:rPr>
          <w:rFonts w:asciiTheme="minorHAnsi" w:hAnsiTheme="minorHAnsi" w:cstheme="minorHAnsi"/>
          <w:sz w:val="24"/>
          <w:szCs w:val="24"/>
        </w:rPr>
        <w:t xml:space="preserve">_______ </w:t>
      </w:r>
      <w:r w:rsidRPr="00544D20">
        <w:rPr>
          <w:rFonts w:asciiTheme="minorHAnsi" w:hAnsiTheme="minorHAnsi" w:cstheme="minorHAnsi"/>
          <w:b/>
          <w:sz w:val="24"/>
          <w:szCs w:val="24"/>
        </w:rPr>
        <w:t>(2)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44D20">
        <w:rPr>
          <w:rFonts w:asciiTheme="minorHAnsi" w:hAnsiTheme="minorHAnsi" w:cstheme="minorHAnsi"/>
          <w:sz w:val="24"/>
          <w:szCs w:val="24"/>
        </w:rPr>
        <w:t xml:space="preserve">από βακελίτη. Η </w:t>
      </w:r>
      <w:r>
        <w:rPr>
          <w:rFonts w:asciiTheme="minorHAnsi" w:hAnsiTheme="minorHAnsi" w:cstheme="minorHAnsi"/>
          <w:sz w:val="24"/>
          <w:szCs w:val="24"/>
        </w:rPr>
        <w:t xml:space="preserve">______________ </w:t>
      </w:r>
      <w:r w:rsidRPr="00544D20">
        <w:rPr>
          <w:rFonts w:asciiTheme="minorHAnsi" w:hAnsiTheme="minorHAnsi" w:cstheme="minorHAnsi"/>
          <w:b/>
          <w:sz w:val="24"/>
          <w:szCs w:val="24"/>
        </w:rPr>
        <w:t>(3)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44D20">
        <w:rPr>
          <w:rFonts w:asciiTheme="minorHAnsi" w:hAnsiTheme="minorHAnsi" w:cstheme="minorHAnsi"/>
          <w:sz w:val="24"/>
          <w:szCs w:val="24"/>
        </w:rPr>
        <w:t xml:space="preserve">των συνδέσεων εξαρτάται από την </w:t>
      </w:r>
      <w:r>
        <w:rPr>
          <w:rFonts w:asciiTheme="minorHAnsi" w:hAnsiTheme="minorHAnsi" w:cstheme="minorHAnsi"/>
          <w:sz w:val="24"/>
          <w:szCs w:val="24"/>
        </w:rPr>
        <w:t xml:space="preserve">_______ </w:t>
      </w:r>
      <w:r w:rsidRPr="00544D20">
        <w:rPr>
          <w:rFonts w:asciiTheme="minorHAnsi" w:hAnsiTheme="minorHAnsi" w:cstheme="minorHAnsi"/>
          <w:b/>
          <w:sz w:val="24"/>
          <w:szCs w:val="24"/>
        </w:rPr>
        <w:t>(4)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44D20">
        <w:rPr>
          <w:rFonts w:asciiTheme="minorHAnsi" w:hAnsiTheme="minorHAnsi" w:cstheme="minorHAnsi"/>
          <w:sz w:val="24"/>
          <w:szCs w:val="24"/>
        </w:rPr>
        <w:t>απ’ την οποία εξαρτάται κυρίως το μέγεθος του Μ/Σ, αλλά και ο τύπος του (ξηρός Μ/Σ ή Μ/Σ λαδιού) ως προς την ψύξη. Για το σκοπό αυτό χρησιμοποιούνται</w:t>
      </w:r>
      <w:r>
        <w:rPr>
          <w:rFonts w:asciiTheme="minorHAnsi" w:hAnsiTheme="minorHAnsi" w:cstheme="minorHAnsi"/>
          <w:sz w:val="24"/>
          <w:szCs w:val="24"/>
        </w:rPr>
        <w:t xml:space="preserve"> __________________ </w:t>
      </w:r>
      <w:r w:rsidRPr="00544D20">
        <w:rPr>
          <w:rFonts w:asciiTheme="minorHAnsi" w:hAnsiTheme="minorHAnsi" w:cstheme="minorHAnsi"/>
          <w:b/>
          <w:sz w:val="24"/>
          <w:szCs w:val="24"/>
        </w:rPr>
        <w:t>(5).</w:t>
      </w:r>
      <w:r w:rsidRPr="00544D20">
        <w:rPr>
          <w:rFonts w:asciiTheme="minorHAnsi" w:hAnsiTheme="minorHAnsi" w:cstheme="minorHAnsi"/>
          <w:sz w:val="24"/>
          <w:szCs w:val="24"/>
        </w:rPr>
        <w:t xml:space="preserve"> Στους μεγάλους Μ/Σ οι μονωτήρες διαβάσεως, που στερεώνονται στο κάλυμμα, αποτελούν και τους ακροδέκτες των τυλιγμάτων των Μ/Σ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544D2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44D20" w:rsidRPr="00F4295B" w:rsidRDefault="00544D20" w:rsidP="00F4295B">
      <w:pPr>
        <w:pStyle w:val="a3"/>
        <w:tabs>
          <w:tab w:val="left" w:pos="0"/>
        </w:tabs>
        <w:spacing w:before="0" w:line="360" w:lineRule="auto"/>
        <w:ind w:left="0" w:right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44D20">
        <w:rPr>
          <w:rFonts w:asciiTheme="minorHAnsi" w:hAnsiTheme="minorHAnsi" w:cstheme="minorHAnsi"/>
          <w:b/>
          <w:sz w:val="24"/>
          <w:szCs w:val="24"/>
        </w:rPr>
        <w:t>Μονάδες 25</w:t>
      </w:r>
    </w:p>
    <w:sectPr w:rsidR="00544D20" w:rsidRPr="00F4295B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18228E"/>
    <w:rsid w:val="002A56CB"/>
    <w:rsid w:val="00454E3F"/>
    <w:rsid w:val="00526D84"/>
    <w:rsid w:val="00544D20"/>
    <w:rsid w:val="008E1405"/>
    <w:rsid w:val="00935280"/>
    <w:rsid w:val="00E71F2F"/>
    <w:rsid w:val="00F4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5</cp:revision>
  <cp:lastPrinted>2024-03-29T18:43:00Z</cp:lastPrinted>
  <dcterms:created xsi:type="dcterms:W3CDTF">2024-03-25T23:40:00Z</dcterms:created>
  <dcterms:modified xsi:type="dcterms:W3CDTF">2024-03-29T20:30:00Z</dcterms:modified>
</cp:coreProperties>
</file>