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85A4" w14:textId="77777777" w:rsidR="00225F34" w:rsidRDefault="001827C3" w:rsidP="006F1541">
      <w:pPr>
        <w:spacing w:after="0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2DD85A5" w14:textId="2790DB4F" w:rsidR="006F1541" w:rsidRPr="001827C3" w:rsidRDefault="001827C3" w:rsidP="001827C3">
      <w:pPr>
        <w:spacing w:after="0"/>
        <w:jc w:val="both"/>
        <w:rPr>
          <w:rFonts w:eastAsiaTheme="minorEastAsia"/>
          <w:i/>
          <w:sz w:val="24"/>
          <w:szCs w:val="24"/>
        </w:rPr>
      </w:pPr>
      <w:r>
        <w:rPr>
          <w:sz w:val="24"/>
          <w:szCs w:val="24"/>
        </w:rPr>
        <w:t xml:space="preserve">α) Αφού η συνάρτηση </w:t>
      </w:r>
      <w:r w:rsidR="006F1541" w:rsidRPr="00F91316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-2x+1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x-1</m:t>
            </m:r>
          </m:den>
        </m:f>
      </m:oMath>
      <w:r>
        <w:rPr>
          <w:rFonts w:eastAsiaTheme="minorEastAsia"/>
          <w:sz w:val="24"/>
          <w:szCs w:val="24"/>
        </w:rPr>
        <w:t xml:space="preserve">  έχει παρονομαστή το </w:t>
      </w:r>
      <m:oMath>
        <m:r>
          <w:rPr>
            <w:rFonts w:ascii="Cambria Math" w:eastAsiaTheme="minorEastAsia" w:hAnsi="Cambria Math"/>
            <w:sz w:val="24"/>
            <w:szCs w:val="24"/>
          </w:rPr>
          <m:t>x-1</m:t>
        </m:r>
      </m:oMath>
      <w:r>
        <w:rPr>
          <w:rFonts w:eastAsiaTheme="minorEastAsia"/>
          <w:sz w:val="24"/>
          <w:szCs w:val="24"/>
        </w:rPr>
        <w:t>, πρέπει</w:t>
      </w:r>
      <w:r w:rsidR="00C4213B">
        <w:rPr>
          <w:rFonts w:eastAsiaTheme="minorEastAsia"/>
          <w:sz w:val="24"/>
          <w:szCs w:val="24"/>
        </w:rPr>
        <w:t xml:space="preserve"> να είναι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x-1≠0</m:t>
        </m:r>
      </m:oMath>
      <w:r>
        <w:rPr>
          <w:rFonts w:eastAsiaTheme="minorEastAsia"/>
          <w:sz w:val="24"/>
          <w:szCs w:val="24"/>
        </w:rPr>
        <w:t xml:space="preserve">, ή ισοδύναμα </w:t>
      </w:r>
      <m:oMath>
        <m:r>
          <w:rPr>
            <w:rFonts w:ascii="Cambria Math" w:eastAsiaTheme="minorEastAsia" w:hAnsi="Cambria Math"/>
            <w:sz w:val="24"/>
            <w:szCs w:val="24"/>
          </w:rPr>
          <m:t>x≠1</m:t>
        </m:r>
      </m:oMath>
      <w:r>
        <w:rPr>
          <w:rFonts w:eastAsiaTheme="minorEastAsia"/>
          <w:sz w:val="24"/>
          <w:szCs w:val="24"/>
        </w:rPr>
        <w:t xml:space="preserve">. </w:t>
      </w:r>
      <w:r w:rsidR="00B71EE6">
        <w:rPr>
          <w:rFonts w:eastAsiaTheme="minorEastAsia"/>
          <w:sz w:val="24"/>
          <w:szCs w:val="24"/>
        </w:rPr>
        <w:t>Ά</w:t>
      </w:r>
      <w:r w:rsidR="00B76A78">
        <w:rPr>
          <w:rFonts w:eastAsiaTheme="minorEastAsia"/>
          <w:sz w:val="24"/>
          <w:szCs w:val="24"/>
        </w:rPr>
        <w:t>ρα</w:t>
      </w:r>
      <w:r>
        <w:rPr>
          <w:rFonts w:eastAsiaTheme="minorEastAsia"/>
          <w:sz w:val="24"/>
          <w:szCs w:val="24"/>
        </w:rPr>
        <w:t xml:space="preserve">, </w:t>
      </w:r>
      <w:r w:rsidRPr="00F91316">
        <w:rPr>
          <w:rFonts w:eastAsiaTheme="minorEastAsia"/>
          <w:sz w:val="24"/>
          <w:szCs w:val="24"/>
        </w:rPr>
        <w:t xml:space="preserve">το πεδίο ορισμού της συνάρτησης </w:t>
      </w:r>
      <w:r w:rsidRPr="00F91316">
        <w:rPr>
          <w:rFonts w:eastAsiaTheme="minorEastAsia"/>
          <w:sz w:val="24"/>
          <w:szCs w:val="24"/>
          <w:lang w:val="en-US"/>
        </w:rPr>
        <w:t>f</w:t>
      </w:r>
      <w:r w:rsidRPr="00F9131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αποτελείται από όλους τους πραγματικούς αριθμούς</w:t>
      </w:r>
      <w:r w:rsidRPr="00F91316">
        <w:rPr>
          <w:rFonts w:eastAsiaTheme="minorEastAsia"/>
          <w:sz w:val="24"/>
          <w:szCs w:val="24"/>
        </w:rPr>
        <w:t xml:space="preserve"> που είναι διάφοροι του 1.</w:t>
      </w:r>
    </w:p>
    <w:p w14:paraId="72DD85A6" w14:textId="77777777" w:rsidR="006F1541" w:rsidRPr="00F91316" w:rsidRDefault="006F1541" w:rsidP="001827C3">
      <w:pPr>
        <w:spacing w:after="0"/>
        <w:jc w:val="both"/>
        <w:rPr>
          <w:rFonts w:eastAsiaTheme="minorEastAsia"/>
          <w:sz w:val="24"/>
          <w:szCs w:val="24"/>
        </w:rPr>
      </w:pPr>
    </w:p>
    <w:p w14:paraId="72DD85A7" w14:textId="77777777" w:rsidR="006F1541" w:rsidRPr="00F91316" w:rsidRDefault="006F1541" w:rsidP="006F1541">
      <w:pPr>
        <w:spacing w:after="0"/>
        <w:jc w:val="right"/>
        <w:rPr>
          <w:rFonts w:eastAsiaTheme="minorEastAsia"/>
          <w:sz w:val="24"/>
          <w:szCs w:val="24"/>
        </w:rPr>
      </w:pPr>
    </w:p>
    <w:p w14:paraId="72DD85A8" w14:textId="77777777" w:rsidR="00F91316" w:rsidRPr="00F91316" w:rsidRDefault="006F1541" w:rsidP="00F91316">
      <w:pPr>
        <w:spacing w:after="0"/>
        <w:jc w:val="both"/>
        <w:rPr>
          <w:rFonts w:eastAsiaTheme="minorEastAsia"/>
          <w:sz w:val="24"/>
          <w:szCs w:val="24"/>
        </w:rPr>
      </w:pPr>
      <w:r w:rsidRPr="00F91316">
        <w:rPr>
          <w:rFonts w:eastAsiaTheme="minorEastAsia"/>
          <w:sz w:val="24"/>
          <w:szCs w:val="24"/>
        </w:rPr>
        <w:t xml:space="preserve">β) </w:t>
      </w:r>
      <w:r w:rsidR="001827C3">
        <w:rPr>
          <w:rFonts w:eastAsiaTheme="minorEastAsia"/>
          <w:sz w:val="24"/>
          <w:szCs w:val="24"/>
        </w:rPr>
        <w:t>Η</w:t>
      </w:r>
      <w:r w:rsidRPr="00F91316">
        <w:rPr>
          <w:rFonts w:eastAsiaTheme="minorEastAsia"/>
          <w:sz w:val="24"/>
          <w:szCs w:val="24"/>
        </w:rPr>
        <w:t xml:space="preserve"> γραφική παράσταση της συνάρτησης </w:t>
      </w:r>
      <w:r w:rsidRPr="00F91316">
        <w:rPr>
          <w:rFonts w:eastAsiaTheme="minorEastAsia"/>
          <w:sz w:val="24"/>
          <w:szCs w:val="24"/>
          <w:lang w:val="en-US"/>
        </w:rPr>
        <w:t>f</w:t>
      </w:r>
      <w:r w:rsidR="00F91316" w:rsidRPr="00F91316">
        <w:rPr>
          <w:rFonts w:eastAsiaTheme="minorEastAsia"/>
          <w:sz w:val="24"/>
          <w:szCs w:val="24"/>
        </w:rPr>
        <w:t xml:space="preserve"> φαίνεται στο παρακάτω σχήμα</w:t>
      </w:r>
      <w:r w:rsidR="001827C3">
        <w:rPr>
          <w:rFonts w:eastAsiaTheme="minorEastAsia"/>
          <w:sz w:val="24"/>
          <w:szCs w:val="24"/>
        </w:rPr>
        <w:t xml:space="preserve">. </w:t>
      </w:r>
    </w:p>
    <w:p w14:paraId="72DD85A9" w14:textId="77777777" w:rsidR="00F91316" w:rsidRPr="00F91316" w:rsidRDefault="00F91316" w:rsidP="006F1541">
      <w:pPr>
        <w:spacing w:after="0"/>
        <w:rPr>
          <w:rFonts w:eastAsiaTheme="minorEastAsia"/>
          <w:sz w:val="24"/>
          <w:szCs w:val="24"/>
        </w:rPr>
      </w:pPr>
    </w:p>
    <w:p w14:paraId="72DD85AA" w14:textId="77777777" w:rsidR="00F91316" w:rsidRPr="00F91316" w:rsidRDefault="00883D31" w:rsidP="00F91316">
      <w:pPr>
        <w:spacing w:after="0"/>
        <w:jc w:val="center"/>
        <w:rPr>
          <w:rFonts w:eastAsiaTheme="minorEastAsia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72DD85AE" wp14:editId="72DD85AF">
            <wp:extent cx="4371975" cy="212407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D85AB" w14:textId="77777777" w:rsidR="006F1541" w:rsidRPr="00F91316" w:rsidRDefault="006F1541" w:rsidP="006F1541">
      <w:pPr>
        <w:spacing w:after="0"/>
        <w:rPr>
          <w:rFonts w:eastAsiaTheme="minorEastAsia"/>
          <w:sz w:val="24"/>
          <w:szCs w:val="24"/>
        </w:rPr>
      </w:pPr>
    </w:p>
    <w:p w14:paraId="72DD85AC" w14:textId="0CCDBA77" w:rsidR="001827C3" w:rsidRDefault="001827C3" w:rsidP="001827C3">
      <w:pPr>
        <w:spacing w:after="0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Οπότε, από το σχήμα φαίνεται</w:t>
      </w:r>
      <w:r w:rsidR="00883D31">
        <w:rPr>
          <w:sz w:val="24"/>
          <w:szCs w:val="24"/>
        </w:rPr>
        <w:t xml:space="preserve"> ότι, καθώς το </w:t>
      </w:r>
      <w:r w:rsidR="00883D31">
        <w:rPr>
          <w:sz w:val="24"/>
          <w:szCs w:val="24"/>
          <w:lang w:val="en-US"/>
        </w:rPr>
        <w:t>x</w:t>
      </w:r>
      <w:r w:rsidR="00883D31">
        <w:rPr>
          <w:sz w:val="24"/>
          <w:szCs w:val="24"/>
        </w:rPr>
        <w:t xml:space="preserve"> τείνει στο 1, όλο και</w:t>
      </w:r>
      <w:r w:rsidR="00C4213B">
        <w:rPr>
          <w:sz w:val="24"/>
          <w:szCs w:val="24"/>
        </w:rPr>
        <w:t xml:space="preserve"> </w:t>
      </w:r>
      <w:r w:rsidR="00C4213B" w:rsidRPr="00C4213B">
        <w:rPr>
          <w:sz w:val="24"/>
          <w:szCs w:val="24"/>
        </w:rPr>
        <w:t>περισσότερο το f(x) πλησιάζει στο 0</w:t>
      </w:r>
      <w:r w:rsidR="00C4213B">
        <w:rPr>
          <w:rStyle w:val="a5"/>
        </w:rPr>
        <w:t xml:space="preserve">, </w:t>
      </w:r>
      <w:r w:rsidR="00C4213B">
        <w:rPr>
          <w:sz w:val="24"/>
          <w:szCs w:val="24"/>
        </w:rPr>
        <w:t>επο</w:t>
      </w:r>
      <w:r w:rsidR="00883D31">
        <w:rPr>
          <w:sz w:val="24"/>
          <w:szCs w:val="24"/>
        </w:rPr>
        <w:t>μένως</w:t>
      </w:r>
      <w:r>
        <w:rPr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x→1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=0</m:t>
            </m:r>
          </m:e>
        </m:func>
      </m:oMath>
      <w:r w:rsidRPr="00F91316">
        <w:rPr>
          <w:rFonts w:eastAsiaTheme="minorEastAsia"/>
          <w:sz w:val="24"/>
          <w:szCs w:val="24"/>
        </w:rPr>
        <w:t>.</w:t>
      </w:r>
    </w:p>
    <w:p w14:paraId="72DD85AD" w14:textId="77777777" w:rsidR="006F1541" w:rsidRPr="00F91316" w:rsidRDefault="006F1541" w:rsidP="001827C3">
      <w:pPr>
        <w:spacing w:after="0"/>
        <w:jc w:val="both"/>
        <w:rPr>
          <w:sz w:val="24"/>
          <w:szCs w:val="24"/>
        </w:rPr>
      </w:pPr>
    </w:p>
    <w:sectPr w:rsidR="006F1541" w:rsidRPr="00F913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AC8"/>
    <w:rsid w:val="001827C3"/>
    <w:rsid w:val="00225F34"/>
    <w:rsid w:val="004A7794"/>
    <w:rsid w:val="004E6AC8"/>
    <w:rsid w:val="00615741"/>
    <w:rsid w:val="006F1541"/>
    <w:rsid w:val="00870EF0"/>
    <w:rsid w:val="00883D31"/>
    <w:rsid w:val="00B71EE6"/>
    <w:rsid w:val="00B76A78"/>
    <w:rsid w:val="00C4213B"/>
    <w:rsid w:val="00D31E86"/>
    <w:rsid w:val="00D92A3B"/>
    <w:rsid w:val="00F91316"/>
    <w:rsid w:val="00FA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85A4"/>
  <w15:docId w15:val="{4E410BCE-070C-4D3A-925C-006B4992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154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F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F1541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FA44E4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FA44E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FA44E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FA44E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FA44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11</cp:revision>
  <dcterms:created xsi:type="dcterms:W3CDTF">2024-03-30T05:44:00Z</dcterms:created>
  <dcterms:modified xsi:type="dcterms:W3CDTF">2024-04-01T08:45:00Z</dcterms:modified>
</cp:coreProperties>
</file>