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4B" w:rsidRPr="00CB3CD6" w:rsidRDefault="00575E4B" w:rsidP="00575E4B">
      <w:pPr>
        <w:spacing w:after="0" w:line="360" w:lineRule="auto"/>
        <w:rPr>
          <w:b/>
          <w:sz w:val="24"/>
          <w:szCs w:val="24"/>
        </w:rPr>
      </w:pPr>
      <w:r w:rsidRPr="00CB3CD6">
        <w:rPr>
          <w:b/>
          <w:sz w:val="24"/>
          <w:szCs w:val="24"/>
        </w:rPr>
        <w:t>2</w:t>
      </w:r>
      <w:r w:rsidRPr="00CB3CD6">
        <w:rPr>
          <w:b/>
          <w:sz w:val="24"/>
          <w:szCs w:val="24"/>
          <w:vertAlign w:val="superscript"/>
        </w:rPr>
        <w:t>ο</w:t>
      </w:r>
      <w:r w:rsidRPr="00CB3CD6">
        <w:rPr>
          <w:b/>
          <w:sz w:val="24"/>
          <w:szCs w:val="24"/>
        </w:rPr>
        <w:t xml:space="preserve"> ΘΕΜΑ</w:t>
      </w:r>
    </w:p>
    <w:p w:rsidR="00CB3CD6" w:rsidRPr="00CB3CD6" w:rsidRDefault="00575E4B" w:rsidP="00CB3CD6">
      <w:pPr>
        <w:jc w:val="both"/>
        <w:rPr>
          <w:rFonts w:eastAsia="Times New Roman" w:cs="Arial"/>
          <w:color w:val="333333"/>
          <w:sz w:val="24"/>
          <w:szCs w:val="24"/>
          <w:lang w:eastAsia="el-GR"/>
        </w:rPr>
      </w:pPr>
      <w:r w:rsidRPr="00CB3CD6">
        <w:rPr>
          <w:b/>
          <w:sz w:val="24"/>
          <w:szCs w:val="24"/>
        </w:rPr>
        <w:t xml:space="preserve">2.1 </w:t>
      </w:r>
      <w:r w:rsidR="00CB3CD6" w:rsidRPr="00CB3CD6">
        <w:rPr>
          <w:b/>
          <w:sz w:val="24"/>
          <w:szCs w:val="24"/>
        </w:rPr>
        <w:t xml:space="preserve"> </w:t>
      </w:r>
      <w:r w:rsidR="00CB3CD6" w:rsidRPr="00CB3CD6">
        <w:rPr>
          <w:rFonts w:cs="Arial"/>
          <w:sz w:val="24"/>
          <w:szCs w:val="24"/>
        </w:rPr>
        <w:t xml:space="preserve">Να σημειώσετε με σωστό ή λάθος ποια είναι τα μειονεκτήματα που παρουσιάζουν οι λαμπτήρες φθορισμού σε σχέση   </w:t>
      </w:r>
      <w:bookmarkStart w:id="0" w:name="_GoBack"/>
      <w:bookmarkEnd w:id="0"/>
      <w:r w:rsidR="00CB3CD6" w:rsidRPr="00CB3CD6">
        <w:rPr>
          <w:rFonts w:cs="Arial"/>
          <w:sz w:val="24"/>
          <w:szCs w:val="24"/>
        </w:rPr>
        <w:t>με τους λαμπτήρες πυράκτωσης.</w:t>
      </w:r>
    </w:p>
    <w:p w:rsidR="00CB3CD6" w:rsidRPr="00CB3CD6" w:rsidRDefault="00CB3CD6" w:rsidP="00CB3CD6">
      <w:pPr>
        <w:spacing w:after="0" w:line="360" w:lineRule="auto"/>
        <w:jc w:val="both"/>
        <w:rPr>
          <w:rFonts w:cs="Arial"/>
          <w:sz w:val="24"/>
          <w:szCs w:val="24"/>
        </w:rPr>
      </w:pPr>
      <w:r w:rsidRPr="00CB3CD6">
        <w:rPr>
          <w:rFonts w:cs="Arial"/>
          <w:sz w:val="24"/>
          <w:szCs w:val="24"/>
        </w:rPr>
        <w:t>α) Έχει μεγαλύτερο κόστος εγκατάστασης</w:t>
      </w:r>
    </w:p>
    <w:p w:rsidR="00CB3CD6" w:rsidRPr="00CB3CD6" w:rsidRDefault="00CB3CD6" w:rsidP="00CB3CD6">
      <w:pPr>
        <w:spacing w:after="0" w:line="360" w:lineRule="auto"/>
        <w:jc w:val="both"/>
        <w:rPr>
          <w:rFonts w:cs="Arial"/>
          <w:sz w:val="24"/>
          <w:szCs w:val="24"/>
        </w:rPr>
      </w:pPr>
      <w:r w:rsidRPr="00CB3CD6">
        <w:rPr>
          <w:rFonts w:cs="Arial"/>
          <w:sz w:val="24"/>
          <w:szCs w:val="24"/>
        </w:rPr>
        <w:t>β) Είναι πιο φθηνοί</w:t>
      </w:r>
    </w:p>
    <w:p w:rsidR="00575E4B" w:rsidRPr="00CB3CD6" w:rsidRDefault="00CB3CD6" w:rsidP="00CB3CD6">
      <w:pPr>
        <w:spacing w:after="0" w:line="360" w:lineRule="auto"/>
        <w:rPr>
          <w:sz w:val="24"/>
          <w:szCs w:val="24"/>
          <w:lang w:val="en-US"/>
        </w:rPr>
      </w:pPr>
      <w:r w:rsidRPr="00CB3CD6">
        <w:rPr>
          <w:rFonts w:cs="Arial"/>
          <w:sz w:val="24"/>
          <w:szCs w:val="24"/>
        </w:rPr>
        <w:t>γ) Έχει μεγαλύτερη δυσκολία εγκατάστασης</w:t>
      </w:r>
    </w:p>
    <w:p w:rsidR="00575E4B" w:rsidRPr="00CB3CD6" w:rsidRDefault="00575E4B" w:rsidP="00575E4B">
      <w:pPr>
        <w:spacing w:after="0" w:line="360" w:lineRule="auto"/>
        <w:rPr>
          <w:b/>
          <w:sz w:val="24"/>
          <w:szCs w:val="24"/>
          <w:lang w:val="en-US"/>
        </w:rPr>
      </w:pPr>
    </w:p>
    <w:p w:rsidR="00575E4B" w:rsidRPr="00CB3CD6" w:rsidRDefault="00575E4B" w:rsidP="00575E4B">
      <w:pPr>
        <w:spacing w:after="0" w:line="360" w:lineRule="auto"/>
        <w:jc w:val="right"/>
        <w:rPr>
          <w:b/>
          <w:sz w:val="24"/>
          <w:szCs w:val="24"/>
        </w:rPr>
      </w:pPr>
      <w:r w:rsidRPr="00CB3CD6">
        <w:rPr>
          <w:b/>
          <w:sz w:val="24"/>
          <w:szCs w:val="24"/>
        </w:rPr>
        <w:t>Μονάδες 25</w:t>
      </w:r>
    </w:p>
    <w:p w:rsidR="00D310E2" w:rsidRDefault="00CB3CD6">
      <w:pPr>
        <w:rPr>
          <w:lang w:val="en-US"/>
        </w:rPr>
      </w:pPr>
    </w:p>
    <w:p w:rsidR="00575E4B" w:rsidRPr="00575E4B" w:rsidRDefault="00575E4B">
      <w:pPr>
        <w:rPr>
          <w:lang w:val="en-US"/>
        </w:rPr>
      </w:pPr>
    </w:p>
    <w:sectPr w:rsidR="00575E4B" w:rsidRPr="00575E4B" w:rsidSect="00E3689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575E4B"/>
    <w:rsid w:val="00437B7B"/>
    <w:rsid w:val="00575E4B"/>
    <w:rsid w:val="00CB3CD6"/>
    <w:rsid w:val="00E84392"/>
    <w:rsid w:val="00EA3515"/>
    <w:rsid w:val="00F6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226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3</cp:revision>
  <dcterms:created xsi:type="dcterms:W3CDTF">2024-03-31T13:43:00Z</dcterms:created>
  <dcterms:modified xsi:type="dcterms:W3CDTF">2024-03-31T13:46:00Z</dcterms:modified>
</cp:coreProperties>
</file>