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496C" w14:textId="77777777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25E1B">
        <w:rPr>
          <w:rFonts w:ascii="Calibri" w:hAnsi="Calibri" w:cs="Calibri"/>
          <w:b/>
          <w:bCs/>
        </w:rPr>
        <w:t>Ενδεικτική απάντηση</w:t>
      </w:r>
    </w:p>
    <w:p w14:paraId="6E0A1E9F" w14:textId="77777777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3A66980A" w14:textId="103F78CE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25E1B">
        <w:rPr>
          <w:rFonts w:ascii="Calibri" w:hAnsi="Calibri" w:cs="Calibri"/>
          <w:b/>
          <w:bCs/>
        </w:rPr>
        <w:t>2.1</w:t>
      </w:r>
    </w:p>
    <w:p w14:paraId="3E46F5F7" w14:textId="77777777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  <w:r w:rsidRPr="00025E1B">
        <w:rPr>
          <w:rFonts w:ascii="Calibri" w:hAnsi="Calibri" w:cs="Calibri"/>
          <w:b/>
          <w:bCs/>
        </w:rPr>
        <w:t>α.</w:t>
      </w:r>
    </w:p>
    <w:p w14:paraId="0CE38F61" w14:textId="681D11F6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  <w:r w:rsidRPr="00025E1B">
        <w:rPr>
          <w:rFonts w:ascii="Calibri" w:hAnsi="Calibri" w:cs="Calibri"/>
        </w:rPr>
        <w:t xml:space="preserve">1. </w:t>
      </w:r>
      <w:proofErr w:type="spellStart"/>
      <w:r w:rsidRPr="00025E1B">
        <w:rPr>
          <w:rFonts w:ascii="Calibri" w:hAnsi="Calibri" w:cs="Calibri"/>
        </w:rPr>
        <w:t>Αυγοπαραγωγικός</w:t>
      </w:r>
      <w:proofErr w:type="spellEnd"/>
      <w:r w:rsidRPr="00025E1B">
        <w:rPr>
          <w:rFonts w:ascii="Calibri" w:hAnsi="Calibri" w:cs="Calibri"/>
        </w:rPr>
        <w:t xml:space="preserve"> τύπος</w:t>
      </w:r>
    </w:p>
    <w:p w14:paraId="11002441" w14:textId="77777777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  <w:r w:rsidRPr="00025E1B">
        <w:rPr>
          <w:rFonts w:ascii="Calibri" w:hAnsi="Calibri" w:cs="Calibri"/>
        </w:rPr>
        <w:t xml:space="preserve">2. </w:t>
      </w:r>
      <w:proofErr w:type="spellStart"/>
      <w:r w:rsidRPr="00025E1B">
        <w:rPr>
          <w:rFonts w:ascii="Calibri" w:hAnsi="Calibri" w:cs="Calibri"/>
        </w:rPr>
        <w:t>Κρεατοπαραγωγικός</w:t>
      </w:r>
      <w:proofErr w:type="spellEnd"/>
      <w:r w:rsidRPr="00025E1B">
        <w:rPr>
          <w:rFonts w:ascii="Calibri" w:hAnsi="Calibri" w:cs="Calibri"/>
        </w:rPr>
        <w:t xml:space="preserve"> τύπος</w:t>
      </w:r>
    </w:p>
    <w:p w14:paraId="4D7B84F0" w14:textId="77777777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  <w:r w:rsidRPr="00025E1B">
        <w:rPr>
          <w:rFonts w:ascii="Calibri" w:hAnsi="Calibri" w:cs="Calibri"/>
        </w:rPr>
        <w:t>3. Ενδιάμεσος τύπος</w:t>
      </w:r>
    </w:p>
    <w:p w14:paraId="18ED2CA6" w14:textId="5DD688BC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  <w:r w:rsidRPr="00025E1B">
        <w:rPr>
          <w:rFonts w:ascii="Calibri" w:hAnsi="Calibri" w:cs="Calibri"/>
          <w:b/>
          <w:bCs/>
        </w:rPr>
        <w:t>β.</w:t>
      </w:r>
      <w:r w:rsidRPr="00025E1B">
        <w:rPr>
          <w:rFonts w:ascii="Calibri" w:hAnsi="Calibri" w:cs="Calibri"/>
        </w:rPr>
        <w:t xml:space="preserve"> Η φυλή </w:t>
      </w:r>
      <w:proofErr w:type="spellStart"/>
      <w:r w:rsidRPr="00025E1B">
        <w:rPr>
          <w:rFonts w:ascii="Calibri" w:hAnsi="Calibri" w:cs="Calibri"/>
        </w:rPr>
        <w:t>Λεγκόρν</w:t>
      </w:r>
      <w:proofErr w:type="spellEnd"/>
      <w:r w:rsidRPr="00025E1B">
        <w:rPr>
          <w:rFonts w:ascii="Calibri" w:hAnsi="Calibri" w:cs="Calibri"/>
        </w:rPr>
        <w:t xml:space="preserve"> παράγει περισσότερα από 300 αυγά ανά έτος</w:t>
      </w:r>
    </w:p>
    <w:p w14:paraId="1BCF372F" w14:textId="77777777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</w:p>
    <w:p w14:paraId="1BB6C259" w14:textId="6C24CA35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  <w:r w:rsidRPr="00025E1B">
        <w:rPr>
          <w:rFonts w:ascii="Calibri" w:hAnsi="Calibri" w:cs="Calibri"/>
          <w:b/>
          <w:bCs/>
        </w:rPr>
        <w:t>2.2.1</w:t>
      </w:r>
      <w:r w:rsidRPr="00025E1B">
        <w:rPr>
          <w:rFonts w:ascii="Calibri" w:hAnsi="Calibri" w:cs="Calibri"/>
        </w:rPr>
        <w:t xml:space="preserve"> Η άριστη θερμοκρασία διατήρησης των αβγών πριν την εκκόλαψη όταν πρόκειται να μπουν για εκκόλαψη σε λιγότερο από 7 ημέρες, είναι γύρω στους 15 - 16° Κελσίου</w:t>
      </w:r>
    </w:p>
    <w:p w14:paraId="3EBDCD3A" w14:textId="627C2412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25E1B">
        <w:rPr>
          <w:rFonts w:ascii="Calibri" w:hAnsi="Calibri" w:cs="Calibri"/>
          <w:b/>
          <w:bCs/>
        </w:rPr>
        <w:t xml:space="preserve">2.2.2 </w:t>
      </w:r>
      <w:r w:rsidRPr="00025E1B">
        <w:rPr>
          <w:rFonts w:ascii="Calibri" w:hAnsi="Calibri" w:cs="Calibri"/>
        </w:rPr>
        <w:t>Στα πιο πολλά εκκολαπτήρια η αναστροφή των αβγών γίνεται κάθε 1 - 3 ώρες.</w:t>
      </w:r>
    </w:p>
    <w:p w14:paraId="3E4A144B" w14:textId="501E3BCD" w:rsidR="00602831" w:rsidRPr="00025E1B" w:rsidRDefault="00602831" w:rsidP="00025E1B">
      <w:pPr>
        <w:spacing w:line="360" w:lineRule="auto"/>
        <w:jc w:val="both"/>
        <w:rPr>
          <w:rFonts w:ascii="Calibri" w:hAnsi="Calibri" w:cs="Calibri"/>
        </w:rPr>
      </w:pPr>
    </w:p>
    <w:sectPr w:rsidR="00602831" w:rsidRPr="00025E1B" w:rsidSect="00F071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1C"/>
    <w:rsid w:val="00025E1B"/>
    <w:rsid w:val="0027511C"/>
    <w:rsid w:val="00602831"/>
    <w:rsid w:val="00835840"/>
    <w:rsid w:val="00BF1449"/>
    <w:rsid w:val="00E5212B"/>
    <w:rsid w:val="00F0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85D5CB"/>
  <w15:chartTrackingRefBased/>
  <w15:docId w15:val="{DCDEF914-26AF-0F46-980B-C0F94704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75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75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75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75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75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751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751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751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751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75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75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75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7511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7511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7511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7511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7511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751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751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75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751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75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751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7511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7511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7511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75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7511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751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342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2024-03-17T14:21:00Z</dcterms:created>
  <dcterms:modified xsi:type="dcterms:W3CDTF">2024-03-17T15:40:00Z</dcterms:modified>
</cp:coreProperties>
</file>