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ACDF7" w14:textId="6022DDC3" w:rsidR="001906C2" w:rsidRPr="004403AC" w:rsidRDefault="001906C2" w:rsidP="004403A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403AC"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ΘΕΜΑ </w:t>
      </w:r>
      <w:r w:rsidR="008F5793" w:rsidRPr="004403AC">
        <w:rPr>
          <w:rStyle w:val="normaltextrun"/>
          <w:rFonts w:asciiTheme="minorHAnsi" w:hAnsiTheme="minorHAnsi" w:cstheme="minorHAnsi"/>
          <w:b/>
          <w:bCs/>
          <w:color w:val="000000"/>
        </w:rPr>
        <w:t>2</w:t>
      </w:r>
      <w:r w:rsidRPr="004403AC">
        <w:rPr>
          <w:rStyle w:val="eop"/>
          <w:rFonts w:asciiTheme="minorHAnsi" w:hAnsiTheme="minorHAnsi" w:cstheme="minorHAnsi"/>
          <w:color w:val="000000"/>
        </w:rPr>
        <w:t> </w:t>
      </w:r>
    </w:p>
    <w:p w14:paraId="2BDC69AE" w14:textId="77777777" w:rsidR="001906C2" w:rsidRPr="004403AC" w:rsidRDefault="001906C2" w:rsidP="004403A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403AC">
        <w:rPr>
          <w:rStyle w:val="normaltextrun"/>
          <w:rFonts w:asciiTheme="minorHAnsi" w:hAnsiTheme="minorHAnsi" w:cstheme="minorHAnsi"/>
          <w:b/>
          <w:bCs/>
        </w:rPr>
        <w:t>2.1</w:t>
      </w:r>
      <w:r w:rsidRPr="004403AC">
        <w:rPr>
          <w:rStyle w:val="eop"/>
          <w:rFonts w:asciiTheme="minorHAnsi" w:hAnsiTheme="minorHAnsi" w:cstheme="minorHAnsi"/>
        </w:rPr>
        <w:t> </w:t>
      </w:r>
    </w:p>
    <w:p w14:paraId="41CEEFE2" w14:textId="77777777" w:rsidR="001906C2" w:rsidRPr="004403AC" w:rsidRDefault="001906C2" w:rsidP="004403A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403AC">
        <w:rPr>
          <w:rStyle w:val="normaltextrun"/>
          <w:rFonts w:asciiTheme="minorHAnsi" w:hAnsiTheme="minorHAnsi" w:cstheme="minorHAnsi"/>
          <w:b/>
          <w:bCs/>
        </w:rPr>
        <w:t>α.</w:t>
      </w:r>
      <w:r w:rsidRPr="004403AC">
        <w:rPr>
          <w:rStyle w:val="normaltextrun"/>
          <w:rFonts w:asciiTheme="minorHAnsi" w:hAnsiTheme="minorHAnsi" w:cstheme="minorHAnsi"/>
        </w:rPr>
        <w:t xml:space="preserve"> Σε ποιους τύπους ταξινομούνται οι φυλές των ορνίθων βάσει της παραγωγικής τους κατεύθυνσης (μονάδες 9);</w:t>
      </w:r>
      <w:r w:rsidRPr="004403AC">
        <w:rPr>
          <w:rStyle w:val="eop"/>
          <w:rFonts w:asciiTheme="minorHAnsi" w:hAnsiTheme="minorHAnsi" w:cstheme="minorHAnsi"/>
        </w:rPr>
        <w:t> </w:t>
      </w:r>
    </w:p>
    <w:p w14:paraId="3AD5895E" w14:textId="63AD6857" w:rsidR="001906C2" w:rsidRPr="004403AC" w:rsidRDefault="001906C2" w:rsidP="004403A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403AC">
        <w:rPr>
          <w:rStyle w:val="normaltextrun"/>
          <w:rFonts w:asciiTheme="minorHAnsi" w:hAnsiTheme="minorHAnsi" w:cstheme="minorHAnsi"/>
          <w:b/>
          <w:bCs/>
        </w:rPr>
        <w:t>β.</w:t>
      </w:r>
      <w:r w:rsidRPr="004403AC">
        <w:rPr>
          <w:rStyle w:val="normaltextrun"/>
          <w:rFonts w:asciiTheme="minorHAnsi" w:hAnsiTheme="minorHAnsi" w:cstheme="minorHAnsi"/>
        </w:rPr>
        <w:t xml:space="preserve"> Πόσα αυγά μπορεί να </w:t>
      </w:r>
      <w:proofErr w:type="spellStart"/>
      <w:r w:rsidRPr="004403AC">
        <w:rPr>
          <w:rStyle w:val="normaltextrun"/>
          <w:rFonts w:asciiTheme="minorHAnsi" w:hAnsiTheme="minorHAnsi" w:cstheme="minorHAnsi"/>
        </w:rPr>
        <w:t>παράξει</w:t>
      </w:r>
      <w:proofErr w:type="spellEnd"/>
      <w:r w:rsidRPr="004403AC">
        <w:rPr>
          <w:rStyle w:val="normaltextrun"/>
          <w:rFonts w:asciiTheme="minorHAnsi" w:hAnsiTheme="minorHAnsi" w:cstheme="minorHAnsi"/>
        </w:rPr>
        <w:t xml:space="preserve"> η Ιταλική φυλή </w:t>
      </w:r>
      <w:proofErr w:type="spellStart"/>
      <w:r w:rsidRPr="004403AC">
        <w:rPr>
          <w:rStyle w:val="normaltextrun"/>
          <w:rFonts w:asciiTheme="minorHAnsi" w:hAnsiTheme="minorHAnsi" w:cstheme="minorHAnsi"/>
        </w:rPr>
        <w:t>Λεγκόρν</w:t>
      </w:r>
      <w:proofErr w:type="spellEnd"/>
      <w:r w:rsidRPr="004403AC">
        <w:rPr>
          <w:rStyle w:val="normaltextrun"/>
          <w:rFonts w:asciiTheme="minorHAnsi" w:hAnsiTheme="minorHAnsi" w:cstheme="minorHAnsi"/>
        </w:rPr>
        <w:t xml:space="preserve"> ανά έτος (μονάδες </w:t>
      </w:r>
      <w:r w:rsidR="004403AC">
        <w:rPr>
          <w:rStyle w:val="normaltextrun"/>
          <w:rFonts w:asciiTheme="minorHAnsi" w:hAnsiTheme="minorHAnsi" w:cstheme="minorHAnsi"/>
        </w:rPr>
        <w:t>4</w:t>
      </w:r>
      <w:r w:rsidRPr="004403AC">
        <w:rPr>
          <w:rStyle w:val="normaltextrun"/>
          <w:rFonts w:asciiTheme="minorHAnsi" w:hAnsiTheme="minorHAnsi" w:cstheme="minorHAnsi"/>
        </w:rPr>
        <w:t>)</w:t>
      </w:r>
      <w:r w:rsidR="008F5793" w:rsidRPr="004403AC">
        <w:rPr>
          <w:rStyle w:val="eop"/>
          <w:rFonts w:asciiTheme="minorHAnsi" w:hAnsiTheme="minorHAnsi" w:cstheme="minorHAnsi"/>
        </w:rPr>
        <w:t>.</w:t>
      </w:r>
    </w:p>
    <w:p w14:paraId="2D03B3F1" w14:textId="34237413" w:rsidR="001906C2" w:rsidRPr="004403AC" w:rsidRDefault="001906C2" w:rsidP="004403AC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4403AC">
        <w:rPr>
          <w:rStyle w:val="normaltextrun"/>
          <w:rFonts w:asciiTheme="minorHAnsi" w:hAnsiTheme="minorHAnsi" w:cstheme="minorHAnsi"/>
          <w:b/>
          <w:bCs/>
        </w:rPr>
        <w:t>Μονάδες 1</w:t>
      </w:r>
      <w:r w:rsidR="00CA16C6">
        <w:rPr>
          <w:rStyle w:val="normaltextrun"/>
          <w:rFonts w:asciiTheme="minorHAnsi" w:hAnsiTheme="minorHAnsi" w:cstheme="minorHAnsi"/>
          <w:b/>
          <w:bCs/>
        </w:rPr>
        <w:t>3</w:t>
      </w:r>
      <w:r w:rsidRPr="004403AC">
        <w:rPr>
          <w:rStyle w:val="eop"/>
          <w:rFonts w:asciiTheme="minorHAnsi" w:hAnsiTheme="minorHAnsi" w:cstheme="minorHAnsi"/>
        </w:rPr>
        <w:t> </w:t>
      </w:r>
    </w:p>
    <w:p w14:paraId="594BE54B" w14:textId="77777777" w:rsidR="000068C1" w:rsidRPr="004403AC" w:rsidRDefault="001906C2" w:rsidP="004403A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403AC">
        <w:rPr>
          <w:rStyle w:val="eop"/>
          <w:rFonts w:asciiTheme="minorHAnsi" w:hAnsiTheme="minorHAnsi" w:cstheme="minorHAnsi"/>
        </w:rPr>
        <w:t> </w:t>
      </w:r>
    </w:p>
    <w:p w14:paraId="5CE79C6E" w14:textId="07B2CE33" w:rsidR="000068C1" w:rsidRPr="004403AC" w:rsidRDefault="000068C1" w:rsidP="004403A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4403AC">
        <w:rPr>
          <w:rFonts w:asciiTheme="minorHAnsi" w:hAnsiTheme="minorHAnsi" w:cstheme="minorHAnsi"/>
          <w:b/>
          <w:bCs/>
        </w:rPr>
        <w:t>2.2.1</w:t>
      </w:r>
      <w:r w:rsidRPr="004403AC">
        <w:rPr>
          <w:rFonts w:asciiTheme="minorHAnsi" w:hAnsiTheme="minorHAnsi" w:cstheme="minorHAnsi"/>
        </w:rPr>
        <w:t xml:space="preserve"> </w:t>
      </w:r>
      <w:r w:rsidRPr="004403AC">
        <w:rPr>
          <w:rStyle w:val="eop"/>
          <w:rFonts w:asciiTheme="minorHAnsi" w:hAnsiTheme="minorHAnsi" w:cstheme="minorHAnsi"/>
        </w:rPr>
        <w:t>Ποια είναι η άριστη θερμοκρασία διατήρησης των αβγών πριν την εκκόλαψη, όταν αυτή</w:t>
      </w:r>
    </w:p>
    <w:p w14:paraId="3C6912E2" w14:textId="561105E6" w:rsidR="000068C1" w:rsidRPr="004403AC" w:rsidRDefault="000068C1" w:rsidP="004403A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4403AC">
        <w:rPr>
          <w:rStyle w:val="eop"/>
          <w:rFonts w:asciiTheme="minorHAnsi" w:hAnsiTheme="minorHAnsi" w:cstheme="minorHAnsi"/>
        </w:rPr>
        <w:t xml:space="preserve">πρόκειται να γίνει σε σύντομο χρονικό διάστημα, λιγότερο από 7 ημέρες (μονάδες </w:t>
      </w:r>
      <w:r w:rsidR="004403AC">
        <w:rPr>
          <w:rStyle w:val="eop"/>
          <w:rFonts w:asciiTheme="minorHAnsi" w:hAnsiTheme="minorHAnsi" w:cstheme="minorHAnsi"/>
        </w:rPr>
        <w:t>6</w:t>
      </w:r>
      <w:r w:rsidRPr="004403AC">
        <w:rPr>
          <w:rStyle w:val="eop"/>
          <w:rFonts w:asciiTheme="minorHAnsi" w:hAnsiTheme="minorHAnsi" w:cstheme="minorHAnsi"/>
        </w:rPr>
        <w:t>);</w:t>
      </w:r>
    </w:p>
    <w:p w14:paraId="3AFCBF39" w14:textId="2E7BEB30" w:rsidR="001906C2" w:rsidRPr="004403AC" w:rsidRDefault="000068C1" w:rsidP="004403A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403AC">
        <w:rPr>
          <w:rStyle w:val="eop"/>
          <w:rFonts w:asciiTheme="minorHAnsi" w:hAnsiTheme="minorHAnsi" w:cstheme="minorHAnsi"/>
          <w:b/>
          <w:bCs/>
        </w:rPr>
        <w:t>2.2</w:t>
      </w:r>
      <w:r w:rsidRPr="004403AC">
        <w:rPr>
          <w:rStyle w:val="eop"/>
          <w:rFonts w:asciiTheme="minorHAnsi" w:hAnsiTheme="minorHAnsi" w:cstheme="minorHAnsi"/>
          <w:b/>
          <w:bCs/>
        </w:rPr>
        <w:t>.2</w:t>
      </w:r>
      <w:r w:rsidRPr="004403AC">
        <w:rPr>
          <w:rStyle w:val="eop"/>
          <w:rFonts w:asciiTheme="minorHAnsi" w:hAnsiTheme="minorHAnsi" w:cstheme="minorHAnsi"/>
        </w:rPr>
        <w:t xml:space="preserve"> </w:t>
      </w:r>
      <w:r w:rsidRPr="004403AC">
        <w:rPr>
          <w:rStyle w:val="eop"/>
          <w:rFonts w:asciiTheme="minorHAnsi" w:hAnsiTheme="minorHAnsi" w:cstheme="minorHAnsi"/>
        </w:rPr>
        <w:t>Κάθε πόσες ώρες γίνεται η αναστροφή των αβγών στα περισσότερα εκκολαπτήρια</w:t>
      </w:r>
      <w:r w:rsidR="004403AC">
        <w:rPr>
          <w:rStyle w:val="eop"/>
          <w:rFonts w:asciiTheme="minorHAnsi" w:hAnsiTheme="minorHAnsi" w:cstheme="minorHAnsi"/>
        </w:rPr>
        <w:t xml:space="preserve"> </w:t>
      </w:r>
      <w:r w:rsidRPr="004403AC">
        <w:rPr>
          <w:rStyle w:val="eop"/>
          <w:rFonts w:asciiTheme="minorHAnsi" w:hAnsiTheme="minorHAnsi" w:cstheme="minorHAnsi"/>
        </w:rPr>
        <w:t xml:space="preserve">(μονάδες </w:t>
      </w:r>
      <w:r w:rsidR="004403AC">
        <w:rPr>
          <w:rStyle w:val="eop"/>
          <w:rFonts w:asciiTheme="minorHAnsi" w:hAnsiTheme="minorHAnsi" w:cstheme="minorHAnsi"/>
        </w:rPr>
        <w:t>6</w:t>
      </w:r>
      <w:r w:rsidRPr="004403AC">
        <w:rPr>
          <w:rStyle w:val="eop"/>
          <w:rFonts w:asciiTheme="minorHAnsi" w:hAnsiTheme="minorHAnsi" w:cstheme="minorHAnsi"/>
        </w:rPr>
        <w:t>);</w:t>
      </w:r>
    </w:p>
    <w:p w14:paraId="42D85117" w14:textId="6D4742BE" w:rsidR="004403AC" w:rsidRPr="00CA16C6" w:rsidRDefault="004403AC" w:rsidP="004403AC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eop"/>
          <w:rFonts w:asciiTheme="minorHAnsi" w:hAnsiTheme="minorHAnsi" w:cstheme="minorHAnsi"/>
          <w:b/>
          <w:bCs/>
        </w:rPr>
      </w:pPr>
      <w:r w:rsidRPr="00CA16C6">
        <w:rPr>
          <w:rStyle w:val="eop"/>
          <w:rFonts w:asciiTheme="minorHAnsi" w:hAnsiTheme="minorHAnsi" w:cstheme="minorHAnsi"/>
          <w:b/>
          <w:bCs/>
        </w:rPr>
        <w:t>Μονάδες 1</w:t>
      </w:r>
      <w:r w:rsidR="00CA16C6" w:rsidRPr="00CA16C6">
        <w:rPr>
          <w:rStyle w:val="eop"/>
          <w:rFonts w:asciiTheme="minorHAnsi" w:hAnsiTheme="minorHAnsi" w:cstheme="minorHAnsi"/>
          <w:b/>
          <w:bCs/>
        </w:rPr>
        <w:t>2</w:t>
      </w:r>
    </w:p>
    <w:p w14:paraId="6FECEC6B" w14:textId="77777777" w:rsidR="00BE6C83" w:rsidRPr="004403AC" w:rsidRDefault="00BE6C83" w:rsidP="004403AC">
      <w:pPr>
        <w:spacing w:line="360" w:lineRule="auto"/>
        <w:jc w:val="both"/>
        <w:rPr>
          <w:rFonts w:cstheme="minorHAnsi"/>
        </w:rPr>
      </w:pPr>
    </w:p>
    <w:sectPr w:rsidR="00BE6C83" w:rsidRPr="004403AC" w:rsidSect="00CD415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C2"/>
    <w:rsid w:val="000068C1"/>
    <w:rsid w:val="00171B71"/>
    <w:rsid w:val="001906C2"/>
    <w:rsid w:val="004403AC"/>
    <w:rsid w:val="008F5793"/>
    <w:rsid w:val="00BE6C83"/>
    <w:rsid w:val="00CA16C6"/>
    <w:rsid w:val="00CD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61909A"/>
  <w15:chartTrackingRefBased/>
  <w15:docId w15:val="{F6E0E196-FC6B-0D41-82D3-C0E3CA84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906C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1906C2"/>
  </w:style>
  <w:style w:type="character" w:customStyle="1" w:styleId="eop">
    <w:name w:val="eop"/>
    <w:basedOn w:val="a0"/>
    <w:rsid w:val="001906C2"/>
  </w:style>
  <w:style w:type="character" w:customStyle="1" w:styleId="tabchar">
    <w:name w:val="tabchar"/>
    <w:basedOn w:val="a0"/>
    <w:rsid w:val="00190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5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412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4</cp:revision>
  <dcterms:created xsi:type="dcterms:W3CDTF">2024-03-17T14:26:00Z</dcterms:created>
  <dcterms:modified xsi:type="dcterms:W3CDTF">2024-03-17T14:28:00Z</dcterms:modified>
</cp:coreProperties>
</file>