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019B9" w14:textId="77777777" w:rsidR="00782127" w:rsidRPr="00D160CF" w:rsidRDefault="00782127" w:rsidP="00D160CF">
      <w:pPr>
        <w:spacing w:line="360" w:lineRule="auto"/>
        <w:jc w:val="both"/>
        <w:rPr>
          <w:rFonts w:ascii="Calibri" w:hAnsi="Calibri" w:cs="Calibri"/>
          <w:b/>
          <w:bCs/>
        </w:rPr>
      </w:pPr>
      <w:r w:rsidRPr="00D160CF">
        <w:rPr>
          <w:rFonts w:ascii="Calibri" w:hAnsi="Calibri" w:cs="Calibri"/>
          <w:b/>
          <w:bCs/>
        </w:rPr>
        <w:t>Ενδεικτική απάντηση</w:t>
      </w:r>
    </w:p>
    <w:p w14:paraId="29B56F14" w14:textId="77777777" w:rsidR="00782127" w:rsidRPr="00D160CF" w:rsidRDefault="00782127" w:rsidP="00D160CF">
      <w:pPr>
        <w:spacing w:line="360" w:lineRule="auto"/>
        <w:jc w:val="both"/>
        <w:rPr>
          <w:rFonts w:ascii="Calibri" w:hAnsi="Calibri" w:cs="Calibri"/>
        </w:rPr>
      </w:pPr>
    </w:p>
    <w:p w14:paraId="7512F46B" w14:textId="77777777" w:rsidR="00782127" w:rsidRPr="00D160CF" w:rsidRDefault="00782127" w:rsidP="00D160CF">
      <w:pPr>
        <w:spacing w:line="360" w:lineRule="auto"/>
        <w:jc w:val="both"/>
        <w:rPr>
          <w:rFonts w:ascii="Calibri" w:hAnsi="Calibri" w:cs="Calibri"/>
          <w:b/>
          <w:bCs/>
        </w:rPr>
      </w:pPr>
      <w:r w:rsidRPr="00D160CF">
        <w:rPr>
          <w:rFonts w:ascii="Calibri" w:hAnsi="Calibri" w:cs="Calibri"/>
          <w:b/>
          <w:bCs/>
        </w:rPr>
        <w:t>2.1</w:t>
      </w:r>
    </w:p>
    <w:p w14:paraId="5FE6C77B" w14:textId="77777777" w:rsidR="00782127" w:rsidRPr="00D160CF" w:rsidRDefault="00782127" w:rsidP="00D160CF">
      <w:pPr>
        <w:spacing w:line="360" w:lineRule="auto"/>
        <w:jc w:val="both"/>
        <w:rPr>
          <w:rFonts w:ascii="Calibri" w:hAnsi="Calibri" w:cs="Calibri"/>
        </w:rPr>
      </w:pPr>
      <w:r w:rsidRPr="00D160CF">
        <w:rPr>
          <w:rFonts w:ascii="Calibri" w:hAnsi="Calibri" w:cs="Calibri"/>
          <w:b/>
          <w:bCs/>
        </w:rPr>
        <w:t>α.</w:t>
      </w:r>
      <w:r w:rsidRPr="00D160CF">
        <w:rPr>
          <w:rFonts w:ascii="Calibri" w:hAnsi="Calibri" w:cs="Calibri"/>
        </w:rPr>
        <w:t xml:space="preserve"> Παρασκευαστήρια ζωοτροφών ονομάζονται τα οργανωμένα συγκροτήματα που διαθέτουν τους κατάλληλους χώρους και τον απαραίτητο εξοπλισμό για την παρασκευή έτοιμων μειγμάτων.</w:t>
      </w:r>
    </w:p>
    <w:p w14:paraId="3152A8A4" w14:textId="77777777" w:rsidR="00782127" w:rsidRPr="00D160CF" w:rsidRDefault="00782127" w:rsidP="00D160CF">
      <w:pPr>
        <w:spacing w:line="360" w:lineRule="auto"/>
        <w:jc w:val="both"/>
        <w:rPr>
          <w:rFonts w:ascii="Calibri" w:hAnsi="Calibri" w:cs="Calibri"/>
        </w:rPr>
      </w:pPr>
      <w:r w:rsidRPr="00D160CF">
        <w:rPr>
          <w:rFonts w:ascii="Calibri" w:hAnsi="Calibri" w:cs="Calibri"/>
          <w:b/>
          <w:bCs/>
        </w:rPr>
        <w:t>β.</w:t>
      </w:r>
      <w:r w:rsidRPr="00D160CF">
        <w:rPr>
          <w:rFonts w:ascii="Calibri" w:hAnsi="Calibri" w:cs="Calibri"/>
        </w:rPr>
        <w:t xml:space="preserve"> Τα πολύ μεγάλης δυναμικότητας παρασκευαστήρια ονομάζονται </w:t>
      </w:r>
      <w:r w:rsidRPr="00D160CF">
        <w:rPr>
          <w:rFonts w:ascii="Calibri" w:hAnsi="Calibri" w:cs="Calibri"/>
          <w:b/>
          <w:bCs/>
        </w:rPr>
        <w:t>βιομηχανίες ζωοτροφών</w:t>
      </w:r>
      <w:r w:rsidRPr="00D160CF">
        <w:rPr>
          <w:rFonts w:ascii="Calibri" w:hAnsi="Calibri" w:cs="Calibri"/>
        </w:rPr>
        <w:t>.</w:t>
      </w:r>
    </w:p>
    <w:p w14:paraId="1B13FB1A" w14:textId="77777777" w:rsidR="00782127" w:rsidRPr="00D160CF" w:rsidRDefault="00782127" w:rsidP="00D160CF">
      <w:pPr>
        <w:spacing w:line="360" w:lineRule="auto"/>
        <w:jc w:val="both"/>
        <w:rPr>
          <w:rFonts w:ascii="Calibri" w:hAnsi="Calibri" w:cs="Calibri"/>
        </w:rPr>
      </w:pPr>
    </w:p>
    <w:p w14:paraId="5E9D4307" w14:textId="77777777" w:rsidR="00782127" w:rsidRPr="00D160CF" w:rsidRDefault="00782127" w:rsidP="00D160CF">
      <w:pPr>
        <w:spacing w:line="360" w:lineRule="auto"/>
        <w:jc w:val="both"/>
        <w:rPr>
          <w:rFonts w:ascii="Calibri" w:hAnsi="Calibri" w:cs="Calibri"/>
          <w:b/>
          <w:bCs/>
        </w:rPr>
      </w:pPr>
      <w:r w:rsidRPr="00D160CF">
        <w:rPr>
          <w:rFonts w:ascii="Calibri" w:hAnsi="Calibri" w:cs="Calibri"/>
          <w:b/>
          <w:bCs/>
        </w:rPr>
        <w:t>2.2</w:t>
      </w:r>
    </w:p>
    <w:p w14:paraId="18D457EE" w14:textId="032D3C29" w:rsidR="00782127" w:rsidRPr="00D160CF" w:rsidRDefault="00782127" w:rsidP="00D160CF">
      <w:pPr>
        <w:spacing w:line="360" w:lineRule="auto"/>
        <w:jc w:val="both"/>
        <w:rPr>
          <w:rFonts w:ascii="Calibri" w:hAnsi="Calibri" w:cs="Calibri"/>
        </w:rPr>
      </w:pPr>
      <w:r w:rsidRPr="00D160CF">
        <w:rPr>
          <w:rFonts w:ascii="Calibri" w:hAnsi="Calibri" w:cs="Calibri"/>
          <w:b/>
          <w:bCs/>
        </w:rPr>
        <w:t>α.</w:t>
      </w:r>
      <w:r w:rsidRPr="00D160CF">
        <w:rPr>
          <w:rFonts w:ascii="Calibri" w:hAnsi="Calibri" w:cs="Calibri"/>
        </w:rPr>
        <w:t xml:space="preserve"> Σιλό ονομάζονται, αποθηκευτικοί χώροι για όλες τις πρώτες ύλες που χρησιμοποιεί και για τα έτοιμα μείγματα, μέχρι να συσκευαστούν και να διατεθούν στο εμπόριο.</w:t>
      </w:r>
    </w:p>
    <w:p w14:paraId="49E8F7E6" w14:textId="0567EB0E" w:rsidR="00E5212B" w:rsidRPr="00D160CF" w:rsidRDefault="00782127" w:rsidP="00D160CF">
      <w:pPr>
        <w:spacing w:line="360" w:lineRule="auto"/>
        <w:jc w:val="both"/>
        <w:rPr>
          <w:rFonts w:ascii="Calibri" w:hAnsi="Calibri" w:cs="Calibri"/>
        </w:rPr>
      </w:pPr>
      <w:r w:rsidRPr="00D160CF">
        <w:rPr>
          <w:rFonts w:ascii="Calibri" w:hAnsi="Calibri" w:cs="Calibri"/>
          <w:b/>
          <w:bCs/>
        </w:rPr>
        <w:t>β.</w:t>
      </w:r>
      <w:r w:rsidRPr="00D160CF">
        <w:rPr>
          <w:rFonts w:ascii="Calibri" w:hAnsi="Calibri" w:cs="Calibri"/>
        </w:rPr>
        <w:t xml:space="preserve"> Στο σιλό αποθηκεύονται οι συμπυκνωμένες ζωοτροφές.</w:t>
      </w:r>
    </w:p>
    <w:sectPr w:rsidR="00E5212B" w:rsidRPr="00D160CF" w:rsidSect="00156C5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127"/>
    <w:rsid w:val="00156C59"/>
    <w:rsid w:val="00782127"/>
    <w:rsid w:val="00835840"/>
    <w:rsid w:val="00BF1449"/>
    <w:rsid w:val="00D160CF"/>
    <w:rsid w:val="00E5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C8455B"/>
  <w15:chartTrackingRefBased/>
  <w15:docId w15:val="{78EF7098-FB91-5745-AC87-06AB4A158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821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821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821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821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821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821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821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821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821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821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821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821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8212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8212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8212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8212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8212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821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821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821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8212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821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8212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8212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8212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8212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821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78212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821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425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2024-03-16T15:36:00Z</dcterms:created>
  <dcterms:modified xsi:type="dcterms:W3CDTF">2024-03-17T15:22:00Z</dcterms:modified>
</cp:coreProperties>
</file>