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D6890" w14:textId="7D47929E" w:rsidR="00AB0057" w:rsidRPr="002F5EFD" w:rsidRDefault="00F51B7B" w:rsidP="00F51B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F51B7B">
        <w:rPr>
          <w:rStyle w:val="eop"/>
          <w:rFonts w:asciiTheme="minorHAnsi" w:hAnsiTheme="minorHAnsi" w:cstheme="minorHAnsi"/>
        </w:rPr>
        <w:t> </w:t>
      </w:r>
    </w:p>
    <w:p w14:paraId="3EEB47BB" w14:textId="46310B5A" w:rsidR="00F51B7B" w:rsidRPr="00F51B7B" w:rsidRDefault="00F51B7B" w:rsidP="00F51B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  <w:b/>
          <w:bCs/>
        </w:rPr>
        <w:t>2.1</w:t>
      </w:r>
      <w:r w:rsidRPr="00F51B7B">
        <w:rPr>
          <w:rStyle w:val="eop"/>
          <w:rFonts w:asciiTheme="minorHAnsi" w:hAnsiTheme="minorHAnsi" w:cstheme="minorHAnsi"/>
        </w:rPr>
        <w:t> </w:t>
      </w:r>
    </w:p>
    <w:p w14:paraId="632B992A" w14:textId="5E324FBD" w:rsidR="00F51B7B" w:rsidRPr="00F51B7B" w:rsidRDefault="00F51B7B" w:rsidP="00F51B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</w:rPr>
        <w:t xml:space="preserve">α. Τι ονομάζονται παρασκευαστήρια ζωοτροφών (μονάδες </w:t>
      </w:r>
      <w:r w:rsidR="0024656E">
        <w:rPr>
          <w:rStyle w:val="normaltextrun"/>
          <w:rFonts w:asciiTheme="minorHAnsi" w:hAnsiTheme="minorHAnsi" w:cstheme="minorHAnsi"/>
        </w:rPr>
        <w:t>10</w:t>
      </w:r>
      <w:r w:rsidRPr="00F51B7B">
        <w:rPr>
          <w:rStyle w:val="normaltextrun"/>
          <w:rFonts w:asciiTheme="minorHAnsi" w:hAnsiTheme="minorHAnsi" w:cstheme="minorHAnsi"/>
        </w:rPr>
        <w:t>);</w:t>
      </w:r>
      <w:r w:rsidRPr="00F51B7B">
        <w:rPr>
          <w:rStyle w:val="eop"/>
          <w:rFonts w:asciiTheme="minorHAnsi" w:hAnsiTheme="minorHAnsi" w:cstheme="minorHAnsi"/>
        </w:rPr>
        <w:t> </w:t>
      </w:r>
    </w:p>
    <w:p w14:paraId="1A9FBDFF" w14:textId="205BE414" w:rsidR="00F51B7B" w:rsidRPr="00F51B7B" w:rsidRDefault="00F51B7B" w:rsidP="00F51B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</w:rPr>
        <w:t xml:space="preserve">β. Πως ονομάζονται τα πολύ μεγάλης δυναμικότητας παρασκευαστήρια (μονάδες </w:t>
      </w:r>
      <w:r w:rsidR="0024656E">
        <w:rPr>
          <w:rStyle w:val="normaltextrun"/>
          <w:rFonts w:asciiTheme="minorHAnsi" w:hAnsiTheme="minorHAnsi" w:cstheme="minorHAnsi"/>
        </w:rPr>
        <w:t>5</w:t>
      </w:r>
      <w:r w:rsidRPr="00F51B7B">
        <w:rPr>
          <w:rStyle w:val="normaltextrun"/>
          <w:rFonts w:asciiTheme="minorHAnsi" w:hAnsiTheme="minorHAnsi" w:cstheme="minorHAnsi"/>
        </w:rPr>
        <w:t>);</w:t>
      </w:r>
      <w:r w:rsidRPr="00F51B7B">
        <w:rPr>
          <w:rStyle w:val="eop"/>
          <w:rFonts w:asciiTheme="minorHAnsi" w:hAnsiTheme="minorHAnsi" w:cstheme="minorHAnsi"/>
        </w:rPr>
        <w:t> </w:t>
      </w:r>
    </w:p>
    <w:p w14:paraId="7D489C07" w14:textId="4A9881D5" w:rsidR="00F51B7B" w:rsidRPr="00F51B7B" w:rsidRDefault="00F51B7B" w:rsidP="00A550F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</w:rPr>
        <w:t xml:space="preserve">                                                                                                      </w:t>
      </w:r>
      <w:r w:rsidRPr="00F51B7B">
        <w:rPr>
          <w:rStyle w:val="normaltextrun"/>
          <w:rFonts w:asciiTheme="minorHAnsi" w:hAnsiTheme="minorHAnsi" w:cstheme="minorHAnsi"/>
          <w:b/>
          <w:bCs/>
        </w:rPr>
        <w:t>Μονάδες 1</w:t>
      </w:r>
      <w:r w:rsidR="0024656E">
        <w:rPr>
          <w:rStyle w:val="normaltextrun"/>
          <w:rFonts w:asciiTheme="minorHAnsi" w:hAnsiTheme="minorHAnsi" w:cstheme="minorHAnsi"/>
          <w:b/>
          <w:bCs/>
        </w:rPr>
        <w:t>5</w:t>
      </w:r>
      <w:r w:rsidRPr="00F51B7B">
        <w:rPr>
          <w:rStyle w:val="eop"/>
          <w:rFonts w:asciiTheme="minorHAnsi" w:hAnsiTheme="minorHAnsi" w:cstheme="minorHAnsi"/>
        </w:rPr>
        <w:t> </w:t>
      </w:r>
    </w:p>
    <w:p w14:paraId="6596A1D1" w14:textId="77777777" w:rsidR="00F51B7B" w:rsidRPr="00F51B7B" w:rsidRDefault="00F51B7B" w:rsidP="00F51B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1B7B">
        <w:rPr>
          <w:rStyle w:val="eop"/>
          <w:rFonts w:asciiTheme="minorHAnsi" w:hAnsiTheme="minorHAnsi" w:cstheme="minorHAnsi"/>
        </w:rPr>
        <w:t> </w:t>
      </w:r>
    </w:p>
    <w:p w14:paraId="5ECAB0B5" w14:textId="77777777" w:rsidR="00F51B7B" w:rsidRPr="00F51B7B" w:rsidRDefault="00F51B7B" w:rsidP="00F51B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  <w:b/>
          <w:bCs/>
        </w:rPr>
        <w:t>2.2</w:t>
      </w:r>
      <w:r w:rsidRPr="00F51B7B">
        <w:rPr>
          <w:rStyle w:val="eop"/>
          <w:rFonts w:asciiTheme="minorHAnsi" w:hAnsiTheme="minorHAnsi" w:cstheme="minorHAnsi"/>
        </w:rPr>
        <w:t> </w:t>
      </w:r>
    </w:p>
    <w:p w14:paraId="48EF9B2D" w14:textId="580A629D" w:rsidR="00F51B7B" w:rsidRPr="00F51B7B" w:rsidRDefault="00F51B7B" w:rsidP="00F51B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</w:rPr>
        <w:t xml:space="preserve">α. </w:t>
      </w:r>
      <w:r w:rsidR="00D33B87" w:rsidRPr="00F51B7B">
        <w:rPr>
          <w:rStyle w:val="normaltextrun"/>
          <w:rFonts w:asciiTheme="minorHAnsi" w:hAnsiTheme="minorHAnsi" w:cstheme="minorHAnsi"/>
        </w:rPr>
        <w:t xml:space="preserve">Τι ονομάζεται σιλό </w:t>
      </w:r>
      <w:r w:rsidRPr="00F51B7B">
        <w:rPr>
          <w:rStyle w:val="normaltextrun"/>
          <w:rFonts w:asciiTheme="minorHAnsi" w:hAnsiTheme="minorHAnsi" w:cstheme="minorHAnsi"/>
        </w:rPr>
        <w:t xml:space="preserve">(μονάδες </w:t>
      </w:r>
      <w:r w:rsidR="0024656E">
        <w:rPr>
          <w:rStyle w:val="normaltextrun"/>
          <w:rFonts w:asciiTheme="minorHAnsi" w:hAnsiTheme="minorHAnsi" w:cstheme="minorHAnsi"/>
        </w:rPr>
        <w:t>5</w:t>
      </w:r>
      <w:r w:rsidRPr="00F51B7B">
        <w:rPr>
          <w:rStyle w:val="normaltextrun"/>
          <w:rFonts w:asciiTheme="minorHAnsi" w:hAnsiTheme="minorHAnsi" w:cstheme="minorHAnsi"/>
        </w:rPr>
        <w:t>)</w:t>
      </w:r>
      <w:r w:rsidR="00D33B87">
        <w:rPr>
          <w:rStyle w:val="normaltextrun"/>
          <w:rFonts w:asciiTheme="minorHAnsi" w:hAnsiTheme="minorHAnsi" w:cstheme="minorHAnsi"/>
        </w:rPr>
        <w:t>;</w:t>
      </w:r>
    </w:p>
    <w:p w14:paraId="2B20DCEC" w14:textId="1BFD7894" w:rsidR="00F51B7B" w:rsidRPr="00F51B7B" w:rsidRDefault="00F51B7B" w:rsidP="00F51B7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</w:rPr>
        <w:t xml:space="preserve">β. </w:t>
      </w:r>
      <w:r w:rsidR="00D33B87">
        <w:rPr>
          <w:rStyle w:val="normaltextrun"/>
          <w:rFonts w:asciiTheme="minorHAnsi" w:hAnsiTheme="minorHAnsi" w:cstheme="minorHAnsi"/>
        </w:rPr>
        <w:t>Π</w:t>
      </w:r>
      <w:r w:rsidRPr="00F51B7B">
        <w:rPr>
          <w:rStyle w:val="normaltextrun"/>
          <w:rFonts w:asciiTheme="minorHAnsi" w:hAnsiTheme="minorHAnsi" w:cstheme="minorHAnsi"/>
        </w:rPr>
        <w:t xml:space="preserve">οιο είδος ζωοτροφών </w:t>
      </w:r>
      <w:r w:rsidRPr="00F51B7B">
        <w:rPr>
          <w:rStyle w:val="normaltextrun"/>
          <w:rFonts w:asciiTheme="minorHAnsi" w:hAnsiTheme="minorHAnsi" w:cstheme="minorHAnsi"/>
          <w:color w:val="000000"/>
        </w:rPr>
        <w:t xml:space="preserve">αποθηκεύουμε σε αυτό </w:t>
      </w:r>
      <w:r w:rsidRPr="00F51B7B">
        <w:rPr>
          <w:rStyle w:val="normaltextrun"/>
          <w:rFonts w:asciiTheme="minorHAnsi" w:hAnsiTheme="minorHAnsi" w:cstheme="minorHAnsi"/>
        </w:rPr>
        <w:t xml:space="preserve">(μονάδες </w:t>
      </w:r>
      <w:r w:rsidR="00D33B87">
        <w:rPr>
          <w:rStyle w:val="normaltextrun"/>
          <w:rFonts w:asciiTheme="minorHAnsi" w:hAnsiTheme="minorHAnsi" w:cstheme="minorHAnsi"/>
        </w:rPr>
        <w:t>5</w:t>
      </w:r>
      <w:r w:rsidRPr="00F51B7B">
        <w:rPr>
          <w:rStyle w:val="normaltextrun"/>
          <w:rFonts w:asciiTheme="minorHAnsi" w:hAnsiTheme="minorHAnsi" w:cstheme="minorHAnsi"/>
        </w:rPr>
        <w:t>);</w:t>
      </w:r>
      <w:r w:rsidRPr="00F51B7B">
        <w:rPr>
          <w:rStyle w:val="eop"/>
          <w:rFonts w:asciiTheme="minorHAnsi" w:hAnsiTheme="minorHAnsi" w:cstheme="minorHAnsi"/>
        </w:rPr>
        <w:t> </w:t>
      </w:r>
    </w:p>
    <w:p w14:paraId="26C81FD4" w14:textId="0A263246" w:rsidR="00F51B7B" w:rsidRPr="00F51B7B" w:rsidRDefault="00F51B7B" w:rsidP="00F51B7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1B7B">
        <w:rPr>
          <w:rStyle w:val="normaltextrun"/>
          <w:rFonts w:asciiTheme="minorHAnsi" w:hAnsiTheme="minorHAnsi" w:cstheme="minorHAnsi"/>
          <w:b/>
          <w:bCs/>
        </w:rPr>
        <w:t>Μονάδες 1</w:t>
      </w:r>
      <w:r w:rsidR="0024656E">
        <w:rPr>
          <w:rStyle w:val="normaltextrun"/>
          <w:rFonts w:asciiTheme="minorHAnsi" w:hAnsiTheme="minorHAnsi" w:cstheme="minorHAnsi"/>
          <w:b/>
          <w:bCs/>
        </w:rPr>
        <w:t>0</w:t>
      </w:r>
    </w:p>
    <w:sectPr w:rsidR="00F51B7B" w:rsidRPr="00F51B7B" w:rsidSect="00B9284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7B"/>
    <w:rsid w:val="001E30C7"/>
    <w:rsid w:val="0024656E"/>
    <w:rsid w:val="002F5EFD"/>
    <w:rsid w:val="00387FC9"/>
    <w:rsid w:val="00470C7D"/>
    <w:rsid w:val="006E130E"/>
    <w:rsid w:val="00A550F4"/>
    <w:rsid w:val="00A663D1"/>
    <w:rsid w:val="00AB0057"/>
    <w:rsid w:val="00B92840"/>
    <w:rsid w:val="00D33B87"/>
    <w:rsid w:val="00F5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703CD8"/>
  <w15:chartTrackingRefBased/>
  <w15:docId w15:val="{911F6318-B2C8-9A46-AFEA-ECCD072E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51B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F51B7B"/>
  </w:style>
  <w:style w:type="character" w:customStyle="1" w:styleId="eop">
    <w:name w:val="eop"/>
    <w:basedOn w:val="a0"/>
    <w:rsid w:val="00F51B7B"/>
  </w:style>
  <w:style w:type="character" w:customStyle="1" w:styleId="pagebreaktextspan">
    <w:name w:val="pagebreaktextspan"/>
    <w:basedOn w:val="a0"/>
    <w:rsid w:val="00F51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2024-03-16T15:35:00Z</dcterms:created>
  <dcterms:modified xsi:type="dcterms:W3CDTF">2024-03-17T15:22:00Z</dcterms:modified>
</cp:coreProperties>
</file>