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642F7" w14:textId="0D5C2B47" w:rsidR="009240FB" w:rsidRPr="00C84FEF" w:rsidRDefault="0023286D" w:rsidP="00C84FEF">
      <w:pPr>
        <w:spacing w:line="360" w:lineRule="auto"/>
        <w:rPr>
          <w:rFonts w:ascii="Calibri" w:hAnsi="Calibri" w:cs="Calibri"/>
          <w:b/>
          <w:bCs/>
        </w:rPr>
      </w:pPr>
      <w:r w:rsidRPr="00C84FEF">
        <w:rPr>
          <w:rFonts w:ascii="Calibri" w:hAnsi="Calibri" w:cs="Calibri"/>
          <w:b/>
          <w:bCs/>
        </w:rPr>
        <w:t>Ενδεικτική απάντηση</w:t>
      </w:r>
    </w:p>
    <w:p w14:paraId="585457B1" w14:textId="77777777" w:rsidR="009240FB" w:rsidRPr="00C84FEF" w:rsidRDefault="009240FB" w:rsidP="00C84FEF">
      <w:pPr>
        <w:spacing w:line="360" w:lineRule="auto"/>
        <w:rPr>
          <w:rFonts w:ascii="Calibri" w:hAnsi="Calibri" w:cs="Calibri"/>
        </w:rPr>
      </w:pPr>
    </w:p>
    <w:p w14:paraId="2DA9E64B" w14:textId="77777777" w:rsidR="00605C7D" w:rsidRPr="00C84FEF" w:rsidRDefault="00605C7D" w:rsidP="00C84FEF">
      <w:pPr>
        <w:spacing w:line="360" w:lineRule="auto"/>
        <w:jc w:val="both"/>
        <w:rPr>
          <w:rFonts w:ascii="Calibri" w:hAnsi="Calibri" w:cs="Calibri"/>
          <w:b/>
          <w:bCs/>
        </w:rPr>
      </w:pPr>
      <w:r w:rsidRPr="00C84FEF">
        <w:rPr>
          <w:rFonts w:ascii="Calibri" w:hAnsi="Calibri" w:cs="Calibri"/>
          <w:b/>
          <w:bCs/>
        </w:rPr>
        <w:t>2.1.1</w:t>
      </w:r>
    </w:p>
    <w:p w14:paraId="3DD1F25F" w14:textId="28000658" w:rsidR="00605C7D" w:rsidRPr="00C84FEF" w:rsidRDefault="00605C7D" w:rsidP="00C84FEF">
      <w:pPr>
        <w:spacing w:line="360" w:lineRule="auto"/>
        <w:jc w:val="both"/>
        <w:rPr>
          <w:rFonts w:ascii="Calibri" w:hAnsi="Calibri" w:cs="Calibri"/>
        </w:rPr>
      </w:pPr>
      <w:r w:rsidRPr="00C84FEF">
        <w:rPr>
          <w:rFonts w:ascii="Calibri" w:hAnsi="Calibri" w:cs="Calibri"/>
        </w:rPr>
        <w:t>Ζωοτροφή ονομάζεται, κάθε ύλη που περιέχει θρεπτικά συστατικά για το ζώο και δεν περιέχει βλαπτικά συστατικά, τουλάχιστον σε ποσότητα που θα μπορούσαν να βλάψουν την υγεία του ζώου. 2.1.2 β. Στη θρέψη του ζώου</w:t>
      </w:r>
      <w:r w:rsidR="00C54015" w:rsidRPr="00C84FEF">
        <w:rPr>
          <w:rFonts w:ascii="Calibri" w:hAnsi="Calibri" w:cs="Calibri"/>
        </w:rPr>
        <w:t>.</w:t>
      </w:r>
    </w:p>
    <w:p w14:paraId="0D80335C" w14:textId="77777777" w:rsidR="00605C7D" w:rsidRPr="00C84FEF" w:rsidRDefault="00605C7D" w:rsidP="00C84FEF">
      <w:pPr>
        <w:spacing w:line="360" w:lineRule="auto"/>
        <w:rPr>
          <w:rFonts w:ascii="Calibri" w:hAnsi="Calibri" w:cs="Calibri"/>
        </w:rPr>
      </w:pPr>
    </w:p>
    <w:p w14:paraId="7709C1F4" w14:textId="3A4BEAEC" w:rsidR="009240FB" w:rsidRPr="00C84FEF" w:rsidRDefault="009240FB" w:rsidP="00C84FEF">
      <w:pPr>
        <w:spacing w:line="360" w:lineRule="auto"/>
        <w:rPr>
          <w:rFonts w:ascii="Calibri" w:hAnsi="Calibri" w:cs="Calibri"/>
          <w:b/>
          <w:bCs/>
        </w:rPr>
      </w:pPr>
      <w:r w:rsidRPr="00C84FEF">
        <w:rPr>
          <w:rFonts w:ascii="Calibri" w:hAnsi="Calibri" w:cs="Calibri"/>
          <w:b/>
          <w:bCs/>
        </w:rPr>
        <w:t>2.2</w:t>
      </w:r>
    </w:p>
    <w:p w14:paraId="2DDC372D" w14:textId="77777777" w:rsidR="009240FB" w:rsidRPr="00C84FEF" w:rsidRDefault="009240FB" w:rsidP="00C84FEF">
      <w:pPr>
        <w:spacing w:line="360" w:lineRule="auto"/>
        <w:rPr>
          <w:rFonts w:ascii="Calibri" w:hAnsi="Calibri" w:cs="Calibri"/>
          <w:b/>
          <w:bCs/>
        </w:rPr>
      </w:pPr>
      <w:r w:rsidRPr="00C84FEF">
        <w:rPr>
          <w:rFonts w:ascii="Calibri" w:hAnsi="Calibri" w:cs="Calibri"/>
          <w:b/>
          <w:bCs/>
        </w:rPr>
        <w:t>2.2.1</w:t>
      </w:r>
    </w:p>
    <w:p w14:paraId="256C76FD" w14:textId="252303F8" w:rsidR="009240FB" w:rsidRPr="00C84FEF" w:rsidRDefault="009240FB" w:rsidP="00C84FEF">
      <w:pPr>
        <w:spacing w:line="360" w:lineRule="auto"/>
        <w:rPr>
          <w:rFonts w:ascii="Calibri" w:hAnsi="Calibri" w:cs="Calibri"/>
        </w:rPr>
      </w:pPr>
      <w:r w:rsidRPr="00C84FEF">
        <w:rPr>
          <w:rFonts w:ascii="Calibri" w:hAnsi="Calibri" w:cs="Calibri"/>
        </w:rPr>
        <w:t xml:space="preserve">γ. </w:t>
      </w:r>
      <w:r w:rsidR="00C54015" w:rsidRPr="00C84FEF">
        <w:rPr>
          <w:rFonts w:ascii="Calibri" w:hAnsi="Calibri" w:cs="Calibri"/>
        </w:rPr>
        <w:t>Η</w:t>
      </w:r>
      <w:r w:rsidRPr="00C84FEF">
        <w:rPr>
          <w:rFonts w:ascii="Calibri" w:hAnsi="Calibri" w:cs="Calibri"/>
        </w:rPr>
        <w:t xml:space="preserve"> κάλυψη των διατροφικών απαιτήσεων</w:t>
      </w:r>
      <w:r w:rsidR="00C54015" w:rsidRPr="00C84FEF">
        <w:rPr>
          <w:rFonts w:ascii="Calibri" w:hAnsi="Calibri" w:cs="Calibri"/>
        </w:rPr>
        <w:t>.</w:t>
      </w:r>
    </w:p>
    <w:p w14:paraId="486FC923" w14:textId="77777777" w:rsidR="009240FB" w:rsidRPr="00C84FEF" w:rsidRDefault="009240FB" w:rsidP="00C84FEF">
      <w:pPr>
        <w:spacing w:line="360" w:lineRule="auto"/>
        <w:rPr>
          <w:rFonts w:ascii="Calibri" w:hAnsi="Calibri" w:cs="Calibri"/>
          <w:b/>
          <w:bCs/>
        </w:rPr>
      </w:pPr>
      <w:r w:rsidRPr="00C84FEF">
        <w:rPr>
          <w:rFonts w:ascii="Calibri" w:hAnsi="Calibri" w:cs="Calibri"/>
          <w:b/>
          <w:bCs/>
        </w:rPr>
        <w:t>2.2.2</w:t>
      </w:r>
    </w:p>
    <w:p w14:paraId="6AB75BE6" w14:textId="040AB3AF" w:rsidR="00E5212B" w:rsidRPr="00C84FEF" w:rsidRDefault="009240FB" w:rsidP="00C84FEF">
      <w:pPr>
        <w:spacing w:line="360" w:lineRule="auto"/>
        <w:rPr>
          <w:rFonts w:ascii="Calibri" w:hAnsi="Calibri" w:cs="Calibri"/>
        </w:rPr>
      </w:pPr>
      <w:r w:rsidRPr="00C84FEF">
        <w:rPr>
          <w:rFonts w:ascii="Calibri" w:hAnsi="Calibri" w:cs="Calibri"/>
        </w:rPr>
        <w:t xml:space="preserve">γ. </w:t>
      </w:r>
      <w:r w:rsidR="00C54015" w:rsidRPr="00C84FEF">
        <w:rPr>
          <w:rFonts w:ascii="Calibri" w:hAnsi="Calibri" w:cs="Calibri"/>
        </w:rPr>
        <w:t>Τ</w:t>
      </w:r>
      <w:r w:rsidRPr="00C84FEF">
        <w:rPr>
          <w:rFonts w:ascii="Calibri" w:hAnsi="Calibri" w:cs="Calibri"/>
        </w:rPr>
        <w:t>ο συνεχή αυξανόμενο πληθυσμό των ανθρώπων</w:t>
      </w:r>
      <w:r w:rsidR="00C54015" w:rsidRPr="00C84FEF">
        <w:rPr>
          <w:rFonts w:ascii="Calibri" w:hAnsi="Calibri" w:cs="Calibri"/>
        </w:rPr>
        <w:t>.</w:t>
      </w:r>
    </w:p>
    <w:sectPr w:rsidR="00E5212B" w:rsidRPr="00C84FEF" w:rsidSect="0060703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FB"/>
    <w:rsid w:val="0023286D"/>
    <w:rsid w:val="00605C7D"/>
    <w:rsid w:val="0060703A"/>
    <w:rsid w:val="00835840"/>
    <w:rsid w:val="009240FB"/>
    <w:rsid w:val="00BF1449"/>
    <w:rsid w:val="00C54015"/>
    <w:rsid w:val="00C84FEF"/>
    <w:rsid w:val="00E521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5EF63A86"/>
  <w15:chartTrackingRefBased/>
  <w15:docId w15:val="{C9B276DE-2F2D-1446-A3EF-E8FF5BEA8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240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240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240F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240F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240F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240F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240FB"/>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240FB"/>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240F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40FB"/>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240FB"/>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240FB"/>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240FB"/>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240FB"/>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240F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240F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240F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240FB"/>
    <w:rPr>
      <w:rFonts w:eastAsiaTheme="majorEastAsia" w:cstheme="majorBidi"/>
      <w:color w:val="272727" w:themeColor="text1" w:themeTint="D8"/>
    </w:rPr>
  </w:style>
  <w:style w:type="paragraph" w:styleId="a3">
    <w:name w:val="Title"/>
    <w:basedOn w:val="a"/>
    <w:next w:val="a"/>
    <w:link w:val="Char"/>
    <w:uiPriority w:val="10"/>
    <w:qFormat/>
    <w:rsid w:val="009240FB"/>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240F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240FB"/>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240F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240FB"/>
    <w:pPr>
      <w:spacing w:before="160" w:after="160"/>
      <w:jc w:val="center"/>
    </w:pPr>
    <w:rPr>
      <w:i/>
      <w:iCs/>
      <w:color w:val="404040" w:themeColor="text1" w:themeTint="BF"/>
    </w:rPr>
  </w:style>
  <w:style w:type="character" w:customStyle="1" w:styleId="Char1">
    <w:name w:val="Απόσπασμα Char"/>
    <w:basedOn w:val="a0"/>
    <w:link w:val="a5"/>
    <w:uiPriority w:val="29"/>
    <w:rsid w:val="009240FB"/>
    <w:rPr>
      <w:i/>
      <w:iCs/>
      <w:color w:val="404040" w:themeColor="text1" w:themeTint="BF"/>
    </w:rPr>
  </w:style>
  <w:style w:type="paragraph" w:styleId="a6">
    <w:name w:val="List Paragraph"/>
    <w:basedOn w:val="a"/>
    <w:uiPriority w:val="34"/>
    <w:qFormat/>
    <w:rsid w:val="009240FB"/>
    <w:pPr>
      <w:ind w:left="720"/>
      <w:contextualSpacing/>
    </w:pPr>
  </w:style>
  <w:style w:type="character" w:styleId="a7">
    <w:name w:val="Intense Emphasis"/>
    <w:basedOn w:val="a0"/>
    <w:uiPriority w:val="21"/>
    <w:qFormat/>
    <w:rsid w:val="009240FB"/>
    <w:rPr>
      <w:i/>
      <w:iCs/>
      <w:color w:val="0F4761" w:themeColor="accent1" w:themeShade="BF"/>
    </w:rPr>
  </w:style>
  <w:style w:type="paragraph" w:styleId="a8">
    <w:name w:val="Intense Quote"/>
    <w:basedOn w:val="a"/>
    <w:next w:val="a"/>
    <w:link w:val="Char2"/>
    <w:uiPriority w:val="30"/>
    <w:qFormat/>
    <w:rsid w:val="009240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240FB"/>
    <w:rPr>
      <w:i/>
      <w:iCs/>
      <w:color w:val="0F4761" w:themeColor="accent1" w:themeShade="BF"/>
    </w:rPr>
  </w:style>
  <w:style w:type="character" w:styleId="a9">
    <w:name w:val="Intense Reference"/>
    <w:basedOn w:val="a0"/>
    <w:uiPriority w:val="32"/>
    <w:qFormat/>
    <w:rsid w:val="009240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Words>
  <Characters>289</Characters>
  <Application>Microsoft Office Word</Application>
  <DocSecurity>0</DocSecurity>
  <Lines>2</Lines>
  <Paragraphs>1</Paragraphs>
  <ScaleCrop>false</ScaleCrop>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5</cp:revision>
  <dcterms:created xsi:type="dcterms:W3CDTF">2024-03-16T13:55:00Z</dcterms:created>
  <dcterms:modified xsi:type="dcterms:W3CDTF">2024-03-17T15:08:00Z</dcterms:modified>
</cp:coreProperties>
</file>