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Default="000F78E1" w:rsidP="00BC62D5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1C27D4DE" w14:textId="7FC7CE05" w:rsidR="008A6DCD" w:rsidRPr="00C92EA7" w:rsidRDefault="008A6DCD" w:rsidP="008A6DCD">
      <w:pPr>
        <w:spacing w:line="360" w:lineRule="auto"/>
        <w:jc w:val="both"/>
        <w:rPr>
          <w:rFonts w:ascii="Calibri" w:hAnsi="Calibri" w:cs="Calibri"/>
          <w:b/>
        </w:rPr>
      </w:pPr>
      <w:r w:rsidRPr="008A6DCD">
        <w:rPr>
          <w:rFonts w:ascii="Calibri" w:hAnsi="Calibri" w:cs="Calibri"/>
          <w:b/>
          <w:bCs/>
        </w:rPr>
        <w:t>2.</w:t>
      </w:r>
      <w:r w:rsidRPr="008A6DCD">
        <w:rPr>
          <w:rFonts w:ascii="Calibri" w:hAnsi="Calibri" w:cs="Calibri"/>
          <w:b/>
        </w:rPr>
        <w:t xml:space="preserve">1. </w:t>
      </w:r>
      <w:r w:rsidRPr="008A6DCD">
        <w:rPr>
          <w:rFonts w:ascii="Calibri" w:hAnsi="Calibri" w:cs="Calibri"/>
          <w:szCs w:val="21"/>
        </w:rPr>
        <w:t>Να εξηγήσετε πώς επηρεάζ</w:t>
      </w:r>
      <w:r w:rsidR="004D12EE">
        <w:rPr>
          <w:rFonts w:ascii="Calibri" w:hAnsi="Calibri" w:cs="Calibri"/>
          <w:szCs w:val="21"/>
        </w:rPr>
        <w:t>εται</w:t>
      </w:r>
      <w:r w:rsidRPr="008A6DCD">
        <w:rPr>
          <w:rFonts w:ascii="Calibri" w:hAnsi="Calibri" w:cs="Calibri"/>
          <w:szCs w:val="21"/>
        </w:rPr>
        <w:t xml:space="preserve"> </w:t>
      </w:r>
      <w:r w:rsidR="004D12EE">
        <w:rPr>
          <w:rFonts w:ascii="Calibri" w:hAnsi="Calibri" w:cs="Calibri"/>
          <w:szCs w:val="21"/>
        </w:rPr>
        <w:t>η</w:t>
      </w:r>
      <w:r w:rsidRPr="008A6DCD">
        <w:rPr>
          <w:rFonts w:ascii="Calibri" w:hAnsi="Calibri" w:cs="Calibri"/>
          <w:szCs w:val="21"/>
        </w:rPr>
        <w:t xml:space="preserve"> ζήτηση των αγροτικών προϊόντων </w:t>
      </w:r>
      <w:r w:rsidR="004D12EE">
        <w:rPr>
          <w:rFonts w:ascii="Calibri" w:hAnsi="Calibri" w:cs="Calibri"/>
          <w:szCs w:val="21"/>
        </w:rPr>
        <w:t xml:space="preserve">από τις </w:t>
      </w:r>
      <w:r w:rsidRPr="008A6DCD">
        <w:rPr>
          <w:rFonts w:ascii="Calibri" w:hAnsi="Calibri" w:cs="Calibri"/>
          <w:szCs w:val="21"/>
        </w:rPr>
        <w:t>μεταβολές στο</w:t>
      </w:r>
      <w:r w:rsidR="004D12EE">
        <w:rPr>
          <w:rFonts w:ascii="Calibri" w:hAnsi="Calibri" w:cs="Calibri"/>
          <w:szCs w:val="21"/>
        </w:rPr>
        <w:t xml:space="preserve"> διαθέσιμο εισόδημα.</w:t>
      </w:r>
    </w:p>
    <w:p w14:paraId="26B1D17D" w14:textId="28D4287E" w:rsidR="008A6DCD" w:rsidRPr="008A6DCD" w:rsidRDefault="008A6DCD" w:rsidP="008A6DCD">
      <w:pPr>
        <w:spacing w:line="360" w:lineRule="auto"/>
        <w:jc w:val="right"/>
        <w:rPr>
          <w:rFonts w:ascii="Calibri" w:hAnsi="Calibri" w:cs="Times New Roman"/>
          <w:b/>
        </w:rPr>
      </w:pPr>
      <w:r w:rsidRPr="008A6DCD">
        <w:rPr>
          <w:rFonts w:ascii="Calibri" w:hAnsi="Calibri" w:cs="Times New Roman"/>
          <w:b/>
        </w:rPr>
        <w:t xml:space="preserve">Μονάδες </w:t>
      </w:r>
      <w:r w:rsidR="009F300E">
        <w:rPr>
          <w:rFonts w:ascii="Calibri" w:hAnsi="Calibri" w:cs="Times New Roman"/>
          <w:b/>
        </w:rPr>
        <w:t>7</w:t>
      </w:r>
    </w:p>
    <w:p w14:paraId="53EB1971" w14:textId="5D7C0D81" w:rsidR="006D2EA9" w:rsidRPr="006D2EA9" w:rsidRDefault="00975608" w:rsidP="006D2EA9">
      <w:pPr>
        <w:spacing w:line="360" w:lineRule="auto"/>
        <w:jc w:val="both"/>
        <w:rPr>
          <w:rFonts w:ascii="Calibri" w:hAnsi="Calibri" w:cs="Calibri"/>
          <w:bCs/>
        </w:rPr>
      </w:pPr>
      <w:r w:rsidRPr="62A5B07F">
        <w:rPr>
          <w:rFonts w:ascii="Calibri" w:hAnsi="Calibri" w:cs="Calibri"/>
          <w:b/>
          <w:bCs/>
        </w:rPr>
        <w:t>2.2</w:t>
      </w:r>
      <w:r w:rsidR="005E0C26">
        <w:rPr>
          <w:rFonts w:ascii="Calibri" w:hAnsi="Calibri" w:cs="Calibri"/>
          <w:bCs/>
        </w:rPr>
        <w:t xml:space="preserve"> </w:t>
      </w:r>
      <w:r w:rsidR="006D2EA9" w:rsidRPr="006D2EA9">
        <w:rPr>
          <w:rFonts w:ascii="Calibri" w:eastAsia="Times New Roman" w:hAnsi="Calibri" w:cs="Calibri"/>
          <w:color w:val="000000"/>
          <w:kern w:val="0"/>
        </w:rPr>
        <w:t>Να αντιστοιχίσετε τ</w:t>
      </w:r>
      <w:r w:rsidR="006D2EA9">
        <w:rPr>
          <w:rFonts w:ascii="Calibri" w:eastAsia="Times New Roman" w:hAnsi="Calibri" w:cs="Calibri"/>
          <w:color w:val="000000"/>
          <w:kern w:val="0"/>
        </w:rPr>
        <w:t xml:space="preserve">ους αριθμούς 1, 2, 3, 4, 5, 6 </w:t>
      </w:r>
      <w:r w:rsidR="006D2EA9" w:rsidRPr="006D2EA9">
        <w:rPr>
          <w:rFonts w:ascii="Calibri" w:eastAsia="Times New Roman" w:hAnsi="Calibri" w:cs="Calibri"/>
          <w:color w:val="000000"/>
          <w:kern w:val="0"/>
        </w:rPr>
        <w:t>από τη ΣΤΗΛΗ I με τα γράμματα Α, Β από τη ΣΤΗΛΗ II. Σημειώνεται ότι κάθε γράμμα της στήλης ΙΙ αντιστοιχεί σε περισσότερους από έναν αριθμούς της στήλης Ι</w:t>
      </w:r>
      <w:r w:rsidR="003E4F30">
        <w:rPr>
          <w:rFonts w:ascii="Calibri" w:eastAsia="Times New Roman" w:hAnsi="Calibri" w:cs="Calibri"/>
          <w:color w:val="000000"/>
          <w:kern w:val="0"/>
        </w:rPr>
        <w:t>.</w:t>
      </w:r>
    </w:p>
    <w:tbl>
      <w:tblPr>
        <w:tblW w:w="0" w:type="auto"/>
        <w:jc w:val="center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4375"/>
      </w:tblGrid>
      <w:tr w:rsidR="006D2EA9" w:rsidRPr="00BC62D5" w14:paraId="0F22132B" w14:textId="77777777" w:rsidTr="00BC62D5">
        <w:trPr>
          <w:jc w:val="center"/>
        </w:trPr>
        <w:tc>
          <w:tcPr>
            <w:tcW w:w="4110" w:type="dxa"/>
            <w:shd w:val="clear" w:color="auto" w:fill="FFFFFF" w:themeFill="background1"/>
          </w:tcPr>
          <w:p w14:paraId="7D3BD844" w14:textId="77777777" w:rsidR="006D2EA9" w:rsidRPr="00BC62D5" w:rsidRDefault="006D2EA9" w:rsidP="006D2EA9">
            <w:pPr>
              <w:shd w:val="clear" w:color="auto" w:fill="FFFFFF"/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ΣΤΗΛΗ I</w:t>
            </w:r>
          </w:p>
        </w:tc>
        <w:tc>
          <w:tcPr>
            <w:tcW w:w="4375" w:type="dxa"/>
            <w:shd w:val="clear" w:color="auto" w:fill="FFFFFF" w:themeFill="background1"/>
          </w:tcPr>
          <w:p w14:paraId="7BE4AF32" w14:textId="77777777" w:rsidR="006D2EA9" w:rsidRPr="00BC62D5" w:rsidRDefault="006D2EA9" w:rsidP="006D2EA9">
            <w:pPr>
              <w:shd w:val="clear" w:color="auto" w:fill="FFFFFF"/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ΣΤΗΛΗ II</w:t>
            </w:r>
          </w:p>
        </w:tc>
      </w:tr>
      <w:tr w:rsidR="006D2EA9" w:rsidRPr="00BC62D5" w14:paraId="3550F132" w14:textId="77777777" w:rsidTr="00BC62D5">
        <w:trPr>
          <w:jc w:val="center"/>
        </w:trPr>
        <w:tc>
          <w:tcPr>
            <w:tcW w:w="4110" w:type="dxa"/>
            <w:shd w:val="clear" w:color="auto" w:fill="FFFFFF" w:themeFill="background1"/>
          </w:tcPr>
          <w:p w14:paraId="294611CB" w14:textId="0B5C90E8" w:rsidR="006D2EA9" w:rsidRPr="00BC62D5" w:rsidRDefault="000934C4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</w:rPr>
              <w:t xml:space="preserve">1. </w:t>
            </w:r>
            <w:bookmarkStart w:id="0" w:name="_GoBack"/>
            <w:bookmarkEnd w:id="0"/>
            <w:r w:rsidR="006D2EA9" w:rsidRPr="00BC62D5">
              <w:rPr>
                <w:rFonts w:ascii="Calibri" w:eastAsia="Times New Roman" w:hAnsi="Calibri" w:cs="Calibri"/>
                <w:color w:val="000000"/>
                <w:kern w:val="0"/>
              </w:rPr>
              <w:t>Ασφάλιστρα</w:t>
            </w:r>
          </w:p>
        </w:tc>
        <w:tc>
          <w:tcPr>
            <w:tcW w:w="4375" w:type="dxa"/>
            <w:vMerge w:val="restart"/>
            <w:shd w:val="clear" w:color="auto" w:fill="FFFFFF" w:themeFill="background1"/>
          </w:tcPr>
          <w:p w14:paraId="71FA8B77" w14:textId="767A6775" w:rsidR="6FE0F707" w:rsidRPr="00BC62D5" w:rsidRDefault="6FE0F707" w:rsidP="6FE0F707">
            <w:pPr>
              <w:shd w:val="clear" w:color="auto" w:fill="FFFFFF" w:themeFill="background1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</w:p>
          <w:p w14:paraId="04CE359E" w14:textId="2A30AACD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A. Δαπάνη εργασίας</w:t>
            </w:r>
          </w:p>
          <w:p w14:paraId="002562EE" w14:textId="42C1C64E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</w:p>
        </w:tc>
      </w:tr>
      <w:tr w:rsidR="006D2EA9" w:rsidRPr="00BC62D5" w14:paraId="16994849" w14:textId="77777777" w:rsidTr="00BC62D5">
        <w:trPr>
          <w:jc w:val="center"/>
        </w:trPr>
        <w:tc>
          <w:tcPr>
            <w:tcW w:w="4110" w:type="dxa"/>
            <w:shd w:val="clear" w:color="auto" w:fill="FFFFFF" w:themeFill="background1"/>
          </w:tcPr>
          <w:p w14:paraId="7D41CF7F" w14:textId="6CD5D667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2. Ενοίκιο εδάφους</w:t>
            </w:r>
          </w:p>
        </w:tc>
        <w:tc>
          <w:tcPr>
            <w:tcW w:w="4375" w:type="dxa"/>
            <w:vMerge/>
          </w:tcPr>
          <w:p w14:paraId="60C23C89" w14:textId="7D06B156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</w:p>
        </w:tc>
      </w:tr>
      <w:tr w:rsidR="006D2EA9" w:rsidRPr="00BC62D5" w14:paraId="5310D37C" w14:textId="77777777" w:rsidTr="00BC62D5">
        <w:trPr>
          <w:jc w:val="center"/>
        </w:trPr>
        <w:tc>
          <w:tcPr>
            <w:tcW w:w="4110" w:type="dxa"/>
            <w:shd w:val="clear" w:color="auto" w:fill="FFFFFF" w:themeFill="background1"/>
          </w:tcPr>
          <w:p w14:paraId="405E4ECE" w14:textId="15725249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3. Τόκοι αμοιβής εργασίας</w:t>
            </w:r>
          </w:p>
        </w:tc>
        <w:tc>
          <w:tcPr>
            <w:tcW w:w="4375" w:type="dxa"/>
            <w:vMerge/>
          </w:tcPr>
          <w:p w14:paraId="7D020F45" w14:textId="77777777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</w:p>
        </w:tc>
      </w:tr>
      <w:tr w:rsidR="006D2EA9" w:rsidRPr="00BC62D5" w14:paraId="617A0860" w14:textId="77777777" w:rsidTr="00BC62D5">
        <w:trPr>
          <w:jc w:val="center"/>
        </w:trPr>
        <w:tc>
          <w:tcPr>
            <w:tcW w:w="4110" w:type="dxa"/>
            <w:shd w:val="clear" w:color="auto" w:fill="FFFFFF" w:themeFill="background1"/>
          </w:tcPr>
          <w:p w14:paraId="1C109FE4" w14:textId="39A5512B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4. Αξία λιπασμάτων</w:t>
            </w:r>
          </w:p>
        </w:tc>
        <w:tc>
          <w:tcPr>
            <w:tcW w:w="4375" w:type="dxa"/>
            <w:vMerge w:val="restart"/>
            <w:shd w:val="clear" w:color="auto" w:fill="FFFFFF" w:themeFill="background1"/>
          </w:tcPr>
          <w:p w14:paraId="48ACCC4A" w14:textId="332C9FF5" w:rsidR="6FE0F707" w:rsidRPr="00BC62D5" w:rsidRDefault="6FE0F707" w:rsidP="6FE0F707">
            <w:pPr>
              <w:shd w:val="clear" w:color="auto" w:fill="FFFFFF" w:themeFill="background1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</w:p>
          <w:p w14:paraId="44D2AE6B" w14:textId="57F41FC2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Β. Δαπάνη κεφαλαίου</w:t>
            </w:r>
          </w:p>
        </w:tc>
      </w:tr>
      <w:tr w:rsidR="006D2EA9" w:rsidRPr="00BC62D5" w14:paraId="202983E5" w14:textId="77777777" w:rsidTr="00BC62D5">
        <w:trPr>
          <w:jc w:val="center"/>
        </w:trPr>
        <w:tc>
          <w:tcPr>
            <w:tcW w:w="4110" w:type="dxa"/>
            <w:shd w:val="clear" w:color="auto" w:fill="FFFFFF" w:themeFill="background1"/>
          </w:tcPr>
          <w:p w14:paraId="37E39AF4" w14:textId="5E5205E7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5. Απόσβεση</w:t>
            </w:r>
          </w:p>
        </w:tc>
        <w:tc>
          <w:tcPr>
            <w:tcW w:w="4375" w:type="dxa"/>
            <w:vMerge/>
          </w:tcPr>
          <w:p w14:paraId="31BC4ED8" w14:textId="77777777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</w:p>
        </w:tc>
      </w:tr>
      <w:tr w:rsidR="006D2EA9" w:rsidRPr="00BC62D5" w14:paraId="21826426" w14:textId="77777777" w:rsidTr="00BC62D5">
        <w:trPr>
          <w:jc w:val="center"/>
        </w:trPr>
        <w:tc>
          <w:tcPr>
            <w:tcW w:w="4110" w:type="dxa"/>
            <w:shd w:val="clear" w:color="auto" w:fill="FFFFFF" w:themeFill="background1"/>
          </w:tcPr>
          <w:p w14:paraId="22D82EF6" w14:textId="260FE0FE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BC62D5">
              <w:rPr>
                <w:rFonts w:ascii="Calibri" w:eastAsia="Times New Roman" w:hAnsi="Calibri" w:cs="Calibri"/>
                <w:color w:val="000000"/>
                <w:kern w:val="0"/>
              </w:rPr>
              <w:t>6. Αμοιβή μόνιμου προσωπικού</w:t>
            </w:r>
          </w:p>
        </w:tc>
        <w:tc>
          <w:tcPr>
            <w:tcW w:w="4375" w:type="dxa"/>
            <w:vMerge/>
          </w:tcPr>
          <w:p w14:paraId="5A8E55E7" w14:textId="77777777" w:rsidR="006D2EA9" w:rsidRPr="00BC62D5" w:rsidRDefault="006D2EA9" w:rsidP="006D2EA9">
            <w:pPr>
              <w:shd w:val="clear" w:color="auto" w:fill="FFFFFF"/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</w:p>
        </w:tc>
      </w:tr>
    </w:tbl>
    <w:p w14:paraId="73E0AAA4" w14:textId="0C3DC13A" w:rsidR="005E0C26" w:rsidRPr="005E0C26" w:rsidRDefault="005E0C26" w:rsidP="00BC62D5">
      <w:pPr>
        <w:jc w:val="both"/>
        <w:rPr>
          <w:rFonts w:ascii="Calibri" w:eastAsia="Times New Roman" w:hAnsi="Calibri" w:cs="Calibri"/>
          <w:color w:val="000000"/>
          <w:kern w:val="0"/>
        </w:rPr>
      </w:pPr>
    </w:p>
    <w:p w14:paraId="52DDD18E" w14:textId="7F9122B9" w:rsidR="00861B70" w:rsidRPr="00E20A56" w:rsidRDefault="000F78E1" w:rsidP="00861B70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A66B47">
        <w:rPr>
          <w:rFonts w:ascii="Calibri" w:hAnsi="Calibri" w:cs="Calibri"/>
          <w:b/>
          <w:bCs/>
        </w:rPr>
        <w:t>1</w:t>
      </w:r>
      <w:r w:rsidR="009F300E">
        <w:rPr>
          <w:rFonts w:ascii="Calibri" w:hAnsi="Calibri" w:cs="Calibri"/>
          <w:b/>
          <w:bCs/>
        </w:rPr>
        <w:t>8</w:t>
      </w:r>
    </w:p>
    <w:p w14:paraId="0A37501D" w14:textId="77777777" w:rsidR="00861B70" w:rsidRDefault="00861B70" w:rsidP="00861B70">
      <w:pPr>
        <w:jc w:val="both"/>
        <w:rPr>
          <w:rFonts w:ascii="Calibri" w:hAnsi="Calibri" w:cs="Calibri"/>
          <w:b/>
          <w:bCs/>
        </w:rPr>
      </w:pPr>
    </w:p>
    <w:p w14:paraId="6FD541D3" w14:textId="7F0CC06B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15A2E77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51E173E1" w16cex:dateUtc="2023-03-26T09:43:53.7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15A2E775" w16cid:durableId="51E173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C3A3F"/>
    <w:multiLevelType w:val="hybridMultilevel"/>
    <w:tmpl w:val="7020F1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6"/>
  </w:num>
  <w:num w:numId="5">
    <w:abstractNumId w:val="9"/>
  </w:num>
  <w:num w:numId="6">
    <w:abstractNumId w:val="21"/>
  </w:num>
  <w:num w:numId="7">
    <w:abstractNumId w:val="13"/>
  </w:num>
  <w:num w:numId="8">
    <w:abstractNumId w:val="4"/>
  </w:num>
  <w:num w:numId="9">
    <w:abstractNumId w:val="1"/>
  </w:num>
  <w:num w:numId="10">
    <w:abstractNumId w:val="0"/>
  </w:num>
  <w:num w:numId="11">
    <w:abstractNumId w:val="19"/>
  </w:num>
  <w:num w:numId="12">
    <w:abstractNumId w:val="7"/>
  </w:num>
  <w:num w:numId="13">
    <w:abstractNumId w:val="8"/>
  </w:num>
  <w:num w:numId="14">
    <w:abstractNumId w:val="22"/>
  </w:num>
  <w:num w:numId="15">
    <w:abstractNumId w:val="17"/>
  </w:num>
  <w:num w:numId="16">
    <w:abstractNumId w:val="12"/>
  </w:num>
  <w:num w:numId="17">
    <w:abstractNumId w:val="23"/>
  </w:num>
  <w:num w:numId="18">
    <w:abstractNumId w:val="14"/>
  </w:num>
  <w:num w:numId="19">
    <w:abstractNumId w:val="10"/>
  </w:num>
  <w:num w:numId="20">
    <w:abstractNumId w:val="18"/>
  </w:num>
  <w:num w:numId="21">
    <w:abstractNumId w:val="2"/>
  </w:num>
  <w:num w:numId="22">
    <w:abstractNumId w:val="16"/>
  </w:num>
  <w:num w:numId="23">
    <w:abstractNumId w:val="15"/>
  </w:num>
  <w:num w:numId="24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358A9"/>
    <w:rsid w:val="00043AC9"/>
    <w:rsid w:val="00056983"/>
    <w:rsid w:val="00060DEE"/>
    <w:rsid w:val="00071720"/>
    <w:rsid w:val="000934C4"/>
    <w:rsid w:val="000B5765"/>
    <w:rsid w:val="000E43FB"/>
    <w:rsid w:val="000F2291"/>
    <w:rsid w:val="000F78E1"/>
    <w:rsid w:val="00105984"/>
    <w:rsid w:val="00150153"/>
    <w:rsid w:val="00167B16"/>
    <w:rsid w:val="00174567"/>
    <w:rsid w:val="00183435"/>
    <w:rsid w:val="001855A8"/>
    <w:rsid w:val="0019502F"/>
    <w:rsid w:val="00197D89"/>
    <w:rsid w:val="001D57A4"/>
    <w:rsid w:val="001F1151"/>
    <w:rsid w:val="001F74E5"/>
    <w:rsid w:val="00235446"/>
    <w:rsid w:val="00242DC0"/>
    <w:rsid w:val="00266A41"/>
    <w:rsid w:val="00285D79"/>
    <w:rsid w:val="002D1180"/>
    <w:rsid w:val="002F3810"/>
    <w:rsid w:val="00305FFB"/>
    <w:rsid w:val="0031776C"/>
    <w:rsid w:val="00324446"/>
    <w:rsid w:val="003430EC"/>
    <w:rsid w:val="00383AB5"/>
    <w:rsid w:val="003A7E3C"/>
    <w:rsid w:val="003C0753"/>
    <w:rsid w:val="003C45B1"/>
    <w:rsid w:val="003D668B"/>
    <w:rsid w:val="003E4F30"/>
    <w:rsid w:val="004259F9"/>
    <w:rsid w:val="00433A37"/>
    <w:rsid w:val="004658DF"/>
    <w:rsid w:val="0047092D"/>
    <w:rsid w:val="00494E15"/>
    <w:rsid w:val="004D12EE"/>
    <w:rsid w:val="004E3485"/>
    <w:rsid w:val="00510DE7"/>
    <w:rsid w:val="00513DD8"/>
    <w:rsid w:val="0053122B"/>
    <w:rsid w:val="005548A3"/>
    <w:rsid w:val="00567485"/>
    <w:rsid w:val="00571CFF"/>
    <w:rsid w:val="00594B51"/>
    <w:rsid w:val="005D75CD"/>
    <w:rsid w:val="005E0C26"/>
    <w:rsid w:val="005E1D3A"/>
    <w:rsid w:val="00601C0F"/>
    <w:rsid w:val="00603D5A"/>
    <w:rsid w:val="00635ECF"/>
    <w:rsid w:val="00655B65"/>
    <w:rsid w:val="006658AF"/>
    <w:rsid w:val="006D2EA9"/>
    <w:rsid w:val="00722419"/>
    <w:rsid w:val="00734C49"/>
    <w:rsid w:val="007544CB"/>
    <w:rsid w:val="007678BF"/>
    <w:rsid w:val="007712AD"/>
    <w:rsid w:val="007ABB96"/>
    <w:rsid w:val="007B53F2"/>
    <w:rsid w:val="00815B00"/>
    <w:rsid w:val="00830DE2"/>
    <w:rsid w:val="00861B70"/>
    <w:rsid w:val="008638D3"/>
    <w:rsid w:val="008849A8"/>
    <w:rsid w:val="008A2D48"/>
    <w:rsid w:val="008A6DCD"/>
    <w:rsid w:val="008C21B7"/>
    <w:rsid w:val="009227C0"/>
    <w:rsid w:val="009456AA"/>
    <w:rsid w:val="00975608"/>
    <w:rsid w:val="009830D0"/>
    <w:rsid w:val="009D3DE8"/>
    <w:rsid w:val="009F300E"/>
    <w:rsid w:val="00A06742"/>
    <w:rsid w:val="00A26E28"/>
    <w:rsid w:val="00A47BED"/>
    <w:rsid w:val="00A62367"/>
    <w:rsid w:val="00A66B47"/>
    <w:rsid w:val="00AA6800"/>
    <w:rsid w:val="00AC34B0"/>
    <w:rsid w:val="00AC5A5F"/>
    <w:rsid w:val="00AD0AA4"/>
    <w:rsid w:val="00AD1EDF"/>
    <w:rsid w:val="00B2570C"/>
    <w:rsid w:val="00B63DAC"/>
    <w:rsid w:val="00B64BFF"/>
    <w:rsid w:val="00B70238"/>
    <w:rsid w:val="00B7757C"/>
    <w:rsid w:val="00BA190A"/>
    <w:rsid w:val="00BC62D5"/>
    <w:rsid w:val="00BD6944"/>
    <w:rsid w:val="00C0350E"/>
    <w:rsid w:val="00C26279"/>
    <w:rsid w:val="00C73307"/>
    <w:rsid w:val="00C8136D"/>
    <w:rsid w:val="00C92EA7"/>
    <w:rsid w:val="00CA30F1"/>
    <w:rsid w:val="00CC5D72"/>
    <w:rsid w:val="00CD5972"/>
    <w:rsid w:val="00CE5882"/>
    <w:rsid w:val="00D05908"/>
    <w:rsid w:val="00D27B71"/>
    <w:rsid w:val="00D67C6D"/>
    <w:rsid w:val="00D942DD"/>
    <w:rsid w:val="00DB22E0"/>
    <w:rsid w:val="00E13986"/>
    <w:rsid w:val="00E20A56"/>
    <w:rsid w:val="00E60314"/>
    <w:rsid w:val="00E93AAD"/>
    <w:rsid w:val="00ED0970"/>
    <w:rsid w:val="00ED192D"/>
    <w:rsid w:val="00ED6B92"/>
    <w:rsid w:val="00F6509D"/>
    <w:rsid w:val="00F93AF0"/>
    <w:rsid w:val="00FA2790"/>
    <w:rsid w:val="00FB6B75"/>
    <w:rsid w:val="00FF4ACC"/>
    <w:rsid w:val="01D6D89D"/>
    <w:rsid w:val="03966289"/>
    <w:rsid w:val="05152992"/>
    <w:rsid w:val="053232EA"/>
    <w:rsid w:val="06B0F9F3"/>
    <w:rsid w:val="06DA8B97"/>
    <w:rsid w:val="06E151FA"/>
    <w:rsid w:val="0B50C702"/>
    <w:rsid w:val="0FADBB79"/>
    <w:rsid w:val="0FC96FFA"/>
    <w:rsid w:val="10DF1695"/>
    <w:rsid w:val="115FC1F0"/>
    <w:rsid w:val="137D3426"/>
    <w:rsid w:val="14743B18"/>
    <w:rsid w:val="16B77F71"/>
    <w:rsid w:val="17592BF2"/>
    <w:rsid w:val="186794D9"/>
    <w:rsid w:val="1A41BE2B"/>
    <w:rsid w:val="1E274DCE"/>
    <w:rsid w:val="1E721360"/>
    <w:rsid w:val="1FDB33AA"/>
    <w:rsid w:val="22D96D08"/>
    <w:rsid w:val="24877F8A"/>
    <w:rsid w:val="24CB4789"/>
    <w:rsid w:val="25EC34AB"/>
    <w:rsid w:val="2B2D5CE1"/>
    <w:rsid w:val="2BDE7C5C"/>
    <w:rsid w:val="2D3F292F"/>
    <w:rsid w:val="2D7143A3"/>
    <w:rsid w:val="2DE0176C"/>
    <w:rsid w:val="3061CB2A"/>
    <w:rsid w:val="38005B39"/>
    <w:rsid w:val="38AFDEAC"/>
    <w:rsid w:val="3A0168AF"/>
    <w:rsid w:val="3B885D84"/>
    <w:rsid w:val="3DA25104"/>
    <w:rsid w:val="4083D551"/>
    <w:rsid w:val="415AD97A"/>
    <w:rsid w:val="4386FA6F"/>
    <w:rsid w:val="477B0511"/>
    <w:rsid w:val="4877B812"/>
    <w:rsid w:val="48B1F2E6"/>
    <w:rsid w:val="49695EB1"/>
    <w:rsid w:val="4BFC393D"/>
    <w:rsid w:val="4D279107"/>
    <w:rsid w:val="4D98099E"/>
    <w:rsid w:val="4E5C09A4"/>
    <w:rsid w:val="52C850D0"/>
    <w:rsid w:val="567EBB6D"/>
    <w:rsid w:val="57DD2BC4"/>
    <w:rsid w:val="5A6FC18A"/>
    <w:rsid w:val="5B17BBD5"/>
    <w:rsid w:val="5C328C6B"/>
    <w:rsid w:val="5ED7104A"/>
    <w:rsid w:val="5F60D51E"/>
    <w:rsid w:val="60265EC7"/>
    <w:rsid w:val="6072E0AB"/>
    <w:rsid w:val="62A5B07F"/>
    <w:rsid w:val="658A6F2C"/>
    <w:rsid w:val="6DF956A6"/>
    <w:rsid w:val="6FE0F707"/>
    <w:rsid w:val="7084AE57"/>
    <w:rsid w:val="723936D8"/>
    <w:rsid w:val="73628C0F"/>
    <w:rsid w:val="74FE5C70"/>
    <w:rsid w:val="7577EA0C"/>
    <w:rsid w:val="784DBB94"/>
    <w:rsid w:val="784FCEE6"/>
    <w:rsid w:val="799430C3"/>
    <w:rsid w:val="7A68D61E"/>
    <w:rsid w:val="7D212CB7"/>
    <w:rsid w:val="7E86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CFEEB-A760-48AA-AD3C-A7B39FF31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E1778E-861D-4CAF-9B8F-EDD49A01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dcterms:created xsi:type="dcterms:W3CDTF">2024-03-25T20:34:00Z</dcterms:created>
  <dcterms:modified xsi:type="dcterms:W3CDTF">2024-03-30T18:04:00Z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