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3B9" w:rsidRDefault="00123DB3">
      <w:pPr>
        <w:pStyle w:val="1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ΘΕΜΑ 2</w:t>
      </w:r>
    </w:p>
    <w:p w:rsidR="00DD3E3C" w:rsidRPr="00193C16" w:rsidRDefault="00193C16" w:rsidP="00DD3E3C">
      <w:pPr>
        <w:widowControl w:val="0"/>
        <w:spacing w:after="0" w:line="36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eastAsia="SimSun" w:cs="Times New Roman"/>
          <w:kern w:val="1"/>
          <w:position w:val="0"/>
          <w:sz w:val="24"/>
          <w:szCs w:val="24"/>
          <w:lang w:eastAsia="hi-IN" w:bidi="hi-IN"/>
        </w:rPr>
      </w:pPr>
      <w:r>
        <w:rPr>
          <w:b/>
          <w:color w:val="000000"/>
          <w:sz w:val="24"/>
          <w:szCs w:val="24"/>
        </w:rPr>
        <w:t>2.1</w:t>
      </w:r>
      <w:r w:rsidR="00F25131">
        <w:rPr>
          <w:rFonts w:eastAsia="SimSun"/>
          <w:kern w:val="1"/>
          <w:position w:val="0"/>
          <w:sz w:val="24"/>
          <w:szCs w:val="24"/>
          <w:lang w:eastAsia="hi-IN" w:bidi="hi-IN"/>
        </w:rPr>
        <w:t>.</w:t>
      </w:r>
      <w:r w:rsidR="00DD3E3C" w:rsidRPr="00DD3E3C">
        <w:rPr>
          <w:rFonts w:eastAsia="SimSun" w:cs="Times New Roman"/>
          <w:kern w:val="1"/>
          <w:position w:val="0"/>
          <w:sz w:val="24"/>
          <w:szCs w:val="24"/>
          <w:lang w:eastAsia="hi-IN" w:bidi="hi-IN"/>
        </w:rPr>
        <w:t xml:space="preserve"> </w:t>
      </w:r>
      <w:r w:rsidR="00DD3E3C" w:rsidRPr="00F25131">
        <w:rPr>
          <w:rFonts w:eastAsia="SimSun" w:cs="Times New Roman"/>
          <w:kern w:val="1"/>
          <w:position w:val="0"/>
          <w:sz w:val="24"/>
          <w:szCs w:val="24"/>
          <w:lang w:eastAsia="hi-IN" w:bidi="hi-IN"/>
        </w:rPr>
        <w:t xml:space="preserve">Να αναφέρετε </w:t>
      </w:r>
      <w:r w:rsidR="00DD3E3C">
        <w:rPr>
          <w:rFonts w:eastAsia="SimSun" w:cs="Times New Roman"/>
          <w:kern w:val="1"/>
          <w:position w:val="0"/>
          <w:sz w:val="24"/>
          <w:szCs w:val="24"/>
          <w:lang w:eastAsia="hi-IN" w:bidi="hi-IN"/>
        </w:rPr>
        <w:t>δύο</w:t>
      </w:r>
      <w:r w:rsidR="00DD3E3C" w:rsidRPr="00F25131">
        <w:rPr>
          <w:rFonts w:eastAsia="SimSun" w:cs="Times New Roman"/>
          <w:kern w:val="1"/>
          <w:position w:val="0"/>
          <w:sz w:val="24"/>
          <w:szCs w:val="24"/>
          <w:lang w:eastAsia="hi-IN" w:bidi="hi-IN"/>
        </w:rPr>
        <w:t xml:space="preserve"> (</w:t>
      </w:r>
      <w:r w:rsidR="00DD3E3C">
        <w:rPr>
          <w:rFonts w:eastAsia="SimSun" w:cs="Times New Roman"/>
          <w:kern w:val="1"/>
          <w:position w:val="0"/>
          <w:sz w:val="24"/>
          <w:szCs w:val="24"/>
          <w:lang w:eastAsia="hi-IN" w:bidi="hi-IN"/>
        </w:rPr>
        <w:t>2</w:t>
      </w:r>
      <w:r w:rsidR="00DD3E3C" w:rsidRPr="00F25131">
        <w:rPr>
          <w:rFonts w:eastAsia="SimSun" w:cs="Times New Roman"/>
          <w:kern w:val="1"/>
          <w:position w:val="0"/>
          <w:sz w:val="24"/>
          <w:szCs w:val="24"/>
          <w:lang w:eastAsia="hi-IN" w:bidi="hi-IN"/>
        </w:rPr>
        <w:t>) παράγοντες που επηρεάζουν τη</w:t>
      </w:r>
      <w:r w:rsidR="006E1DFB">
        <w:rPr>
          <w:rFonts w:eastAsia="SimSun" w:cs="Times New Roman"/>
          <w:kern w:val="1"/>
          <w:position w:val="0"/>
          <w:sz w:val="24"/>
          <w:szCs w:val="24"/>
          <w:lang w:eastAsia="hi-IN" w:bidi="hi-IN"/>
        </w:rPr>
        <w:t xml:space="preserve"> ζήτηση των αγροτικών προϊόντων.</w:t>
      </w:r>
    </w:p>
    <w:p w:rsidR="007973B9" w:rsidRPr="00262140" w:rsidRDefault="00262140">
      <w:pPr>
        <w:pStyle w:val="10"/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Μονάδες 1</w:t>
      </w:r>
      <w:r w:rsidR="00193C16">
        <w:rPr>
          <w:b/>
          <w:color w:val="000000"/>
          <w:sz w:val="24"/>
          <w:szCs w:val="24"/>
        </w:rPr>
        <w:t>0</w:t>
      </w:r>
    </w:p>
    <w:p w:rsidR="007973B9" w:rsidRPr="00262140" w:rsidRDefault="00123DB3">
      <w:pPr>
        <w:pStyle w:val="1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2.2</w:t>
      </w:r>
      <w:r w:rsidR="00262140" w:rsidRPr="00262140">
        <w:t xml:space="preserve"> </w:t>
      </w:r>
      <w:r w:rsidR="00262140" w:rsidRPr="00262140">
        <w:rPr>
          <w:color w:val="000000"/>
          <w:sz w:val="24"/>
          <w:szCs w:val="24"/>
        </w:rPr>
        <w:t>Να αντιστοιχίσετε σωστά τους αριθμούς 1, 2, 3</w:t>
      </w:r>
      <w:r w:rsidR="00262140">
        <w:rPr>
          <w:color w:val="000000"/>
          <w:sz w:val="24"/>
          <w:szCs w:val="24"/>
        </w:rPr>
        <w:t>, 4, 5</w:t>
      </w:r>
      <w:r w:rsidR="00E03B1D">
        <w:rPr>
          <w:color w:val="000000"/>
          <w:sz w:val="24"/>
          <w:szCs w:val="24"/>
        </w:rPr>
        <w:t xml:space="preserve"> </w:t>
      </w:r>
      <w:bookmarkStart w:id="0" w:name="_GoBack"/>
      <w:bookmarkEnd w:id="0"/>
      <w:r w:rsidR="00262140" w:rsidRPr="00262140">
        <w:rPr>
          <w:color w:val="000000"/>
          <w:sz w:val="24"/>
          <w:szCs w:val="24"/>
        </w:rPr>
        <w:t>από τ</w:t>
      </w:r>
      <w:r w:rsidR="00262140">
        <w:rPr>
          <w:color w:val="000000"/>
          <w:sz w:val="24"/>
          <w:szCs w:val="24"/>
        </w:rPr>
        <w:t>η ΣΤΗΛΗ I με τα γράμματα Α, Β</w:t>
      </w:r>
      <w:r w:rsidR="00262140" w:rsidRPr="00262140">
        <w:rPr>
          <w:color w:val="000000"/>
          <w:sz w:val="24"/>
          <w:szCs w:val="24"/>
        </w:rPr>
        <w:t xml:space="preserve"> από τη ΣΤΗΛΗ II.</w:t>
      </w:r>
      <w:r w:rsidR="00262140">
        <w:rPr>
          <w:color w:val="000000"/>
          <w:sz w:val="24"/>
          <w:szCs w:val="24"/>
        </w:rPr>
        <w:t xml:space="preserve"> Σημειώνεται ότι σε κάθε γράμμα της στήλης ΙΙ αντιστοιχούν περισσότεροι από έναν </w:t>
      </w:r>
      <w:r w:rsidR="004D4FE5">
        <w:rPr>
          <w:color w:val="000000"/>
          <w:sz w:val="24"/>
          <w:szCs w:val="24"/>
        </w:rPr>
        <w:t>αριθμοί της στήλης Ι</w:t>
      </w:r>
      <w:r w:rsidR="00262140">
        <w:rPr>
          <w:color w:val="000000"/>
          <w:sz w:val="24"/>
          <w:szCs w:val="24"/>
        </w:rPr>
        <w:t>.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4393"/>
        <w:gridCol w:w="4396"/>
      </w:tblGrid>
      <w:tr w:rsidR="00262140" w:rsidTr="00262140">
        <w:tc>
          <w:tcPr>
            <w:tcW w:w="4393" w:type="dxa"/>
          </w:tcPr>
          <w:p w:rsidR="00262140" w:rsidRDefault="00262140" w:rsidP="00262140">
            <w:pPr>
              <w:pStyle w:val="10"/>
              <w:spacing w:line="360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262140">
              <w:rPr>
                <w:color w:val="000000"/>
                <w:sz w:val="24"/>
                <w:szCs w:val="24"/>
              </w:rPr>
              <w:t>ΣΤΗΛΗ I</w:t>
            </w:r>
          </w:p>
        </w:tc>
        <w:tc>
          <w:tcPr>
            <w:tcW w:w="4396" w:type="dxa"/>
          </w:tcPr>
          <w:p w:rsidR="00262140" w:rsidRDefault="00262140" w:rsidP="00262140">
            <w:pPr>
              <w:pStyle w:val="10"/>
              <w:spacing w:line="360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262140">
              <w:rPr>
                <w:color w:val="000000"/>
                <w:sz w:val="24"/>
                <w:szCs w:val="24"/>
                <w:lang w:val="en-US"/>
              </w:rPr>
              <w:t>ΣΤΗΛΗ I</w:t>
            </w:r>
            <w:r>
              <w:rPr>
                <w:color w:val="000000"/>
                <w:sz w:val="24"/>
                <w:szCs w:val="24"/>
                <w:lang w:val="en-US"/>
              </w:rPr>
              <w:t>I</w:t>
            </w:r>
          </w:p>
        </w:tc>
      </w:tr>
      <w:tr w:rsidR="003E66BF" w:rsidRPr="00262140" w:rsidTr="00262140">
        <w:tc>
          <w:tcPr>
            <w:tcW w:w="4393" w:type="dxa"/>
          </w:tcPr>
          <w:p w:rsidR="003E66BF" w:rsidRDefault="003E66BF" w:rsidP="00262140">
            <w:pPr>
              <w:pStyle w:val="10"/>
              <w:numPr>
                <w:ilvl w:val="0"/>
                <w:numId w:val="2"/>
              </w:numPr>
              <w:spacing w:line="360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Έδαφος</w:t>
            </w:r>
          </w:p>
        </w:tc>
        <w:tc>
          <w:tcPr>
            <w:tcW w:w="4396" w:type="dxa"/>
            <w:vMerge w:val="restart"/>
          </w:tcPr>
          <w:p w:rsidR="00425DCC" w:rsidRDefault="00425DCC">
            <w:pPr>
              <w:pStyle w:val="10"/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3E66BF" w:rsidRPr="00262140" w:rsidRDefault="003E66BF" w:rsidP="0030512A">
            <w:pPr>
              <w:pStyle w:val="10"/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Α. Σταθερό κεφάλαιο</w:t>
            </w:r>
          </w:p>
        </w:tc>
      </w:tr>
      <w:tr w:rsidR="003E66BF" w:rsidRPr="00262140" w:rsidTr="00262140">
        <w:tc>
          <w:tcPr>
            <w:tcW w:w="4393" w:type="dxa"/>
          </w:tcPr>
          <w:p w:rsidR="003E66BF" w:rsidRPr="00262140" w:rsidRDefault="003E66BF" w:rsidP="00262140">
            <w:pPr>
              <w:pStyle w:val="10"/>
              <w:numPr>
                <w:ilvl w:val="0"/>
                <w:numId w:val="2"/>
              </w:num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Έγγειες βελτιώσεις</w:t>
            </w:r>
          </w:p>
        </w:tc>
        <w:tc>
          <w:tcPr>
            <w:tcW w:w="4396" w:type="dxa"/>
            <w:vMerge/>
          </w:tcPr>
          <w:p w:rsidR="003E66BF" w:rsidRPr="00262140" w:rsidRDefault="003E66BF" w:rsidP="0030512A">
            <w:pPr>
              <w:pStyle w:val="10"/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E66BF" w:rsidRPr="00262140" w:rsidTr="00262140">
        <w:tc>
          <w:tcPr>
            <w:tcW w:w="4393" w:type="dxa"/>
          </w:tcPr>
          <w:p w:rsidR="003E66BF" w:rsidRPr="00262140" w:rsidRDefault="002C1F47" w:rsidP="00262140">
            <w:pPr>
              <w:pStyle w:val="10"/>
              <w:numPr>
                <w:ilvl w:val="0"/>
                <w:numId w:val="2"/>
              </w:num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Λιπάσματα</w:t>
            </w:r>
          </w:p>
        </w:tc>
        <w:tc>
          <w:tcPr>
            <w:tcW w:w="4396" w:type="dxa"/>
            <w:vMerge/>
          </w:tcPr>
          <w:p w:rsidR="003E66BF" w:rsidRPr="00262140" w:rsidRDefault="003E66BF">
            <w:pPr>
              <w:pStyle w:val="10"/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425DCC" w:rsidRPr="00262140" w:rsidTr="00262140">
        <w:tc>
          <w:tcPr>
            <w:tcW w:w="4393" w:type="dxa"/>
          </w:tcPr>
          <w:p w:rsidR="00425DCC" w:rsidRPr="00262140" w:rsidRDefault="002C1F47" w:rsidP="00262140">
            <w:pPr>
              <w:pStyle w:val="10"/>
              <w:numPr>
                <w:ilvl w:val="0"/>
                <w:numId w:val="2"/>
              </w:num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Μετρητά</w:t>
            </w:r>
          </w:p>
        </w:tc>
        <w:tc>
          <w:tcPr>
            <w:tcW w:w="4396" w:type="dxa"/>
            <w:vMerge w:val="restart"/>
          </w:tcPr>
          <w:p w:rsidR="004D4FE5" w:rsidRDefault="004D4FE5">
            <w:pPr>
              <w:pStyle w:val="10"/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425DCC" w:rsidRPr="00262140" w:rsidRDefault="00425DCC">
            <w:pPr>
              <w:pStyle w:val="10"/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3E66BF">
              <w:rPr>
                <w:color w:val="000000"/>
                <w:sz w:val="24"/>
                <w:szCs w:val="24"/>
              </w:rPr>
              <w:t>Β. Μεταβλητό κεφάλαιο</w:t>
            </w:r>
          </w:p>
        </w:tc>
      </w:tr>
      <w:tr w:rsidR="004D4FE5" w:rsidRPr="00262140" w:rsidTr="004D4FE5">
        <w:trPr>
          <w:trHeight w:val="470"/>
        </w:trPr>
        <w:tc>
          <w:tcPr>
            <w:tcW w:w="4393" w:type="dxa"/>
          </w:tcPr>
          <w:p w:rsidR="004D4FE5" w:rsidRPr="00262140" w:rsidRDefault="004D4FE5" w:rsidP="00262140">
            <w:pPr>
              <w:pStyle w:val="10"/>
              <w:numPr>
                <w:ilvl w:val="0"/>
                <w:numId w:val="2"/>
              </w:num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Ζωικό κεφάλαιο</w:t>
            </w:r>
          </w:p>
        </w:tc>
        <w:tc>
          <w:tcPr>
            <w:tcW w:w="4396" w:type="dxa"/>
            <w:vMerge/>
          </w:tcPr>
          <w:p w:rsidR="004D4FE5" w:rsidRPr="00262140" w:rsidRDefault="004D4FE5">
            <w:pPr>
              <w:pStyle w:val="10"/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262140" w:rsidRPr="00262140" w:rsidRDefault="00262140">
      <w:pPr>
        <w:pStyle w:val="1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:rsidR="007973B9" w:rsidRPr="00262140" w:rsidRDefault="00262140">
      <w:pPr>
        <w:pStyle w:val="10"/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Μονάδες 1</w:t>
      </w:r>
      <w:r w:rsidR="004D4FE5">
        <w:rPr>
          <w:b/>
          <w:color w:val="000000"/>
          <w:sz w:val="24"/>
          <w:szCs w:val="24"/>
        </w:rPr>
        <w:t>5</w:t>
      </w:r>
    </w:p>
    <w:sectPr w:rsidR="007973B9" w:rsidRPr="00262140" w:rsidSect="007973B9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72756C"/>
    <w:multiLevelType w:val="hybridMultilevel"/>
    <w:tmpl w:val="AC1E6A3A"/>
    <w:lvl w:ilvl="0" w:tplc="2230012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14" w:hanging="360"/>
      </w:pPr>
    </w:lvl>
    <w:lvl w:ilvl="2" w:tplc="0408001B" w:tentative="1">
      <w:start w:val="1"/>
      <w:numFmt w:val="lowerRoman"/>
      <w:lvlText w:val="%3."/>
      <w:lvlJc w:val="right"/>
      <w:pPr>
        <w:ind w:left="1834" w:hanging="180"/>
      </w:pPr>
    </w:lvl>
    <w:lvl w:ilvl="3" w:tplc="0408000F" w:tentative="1">
      <w:start w:val="1"/>
      <w:numFmt w:val="decimal"/>
      <w:lvlText w:val="%4."/>
      <w:lvlJc w:val="left"/>
      <w:pPr>
        <w:ind w:left="2554" w:hanging="360"/>
      </w:pPr>
    </w:lvl>
    <w:lvl w:ilvl="4" w:tplc="04080019" w:tentative="1">
      <w:start w:val="1"/>
      <w:numFmt w:val="lowerLetter"/>
      <w:lvlText w:val="%5."/>
      <w:lvlJc w:val="left"/>
      <w:pPr>
        <w:ind w:left="3274" w:hanging="360"/>
      </w:pPr>
    </w:lvl>
    <w:lvl w:ilvl="5" w:tplc="0408001B" w:tentative="1">
      <w:start w:val="1"/>
      <w:numFmt w:val="lowerRoman"/>
      <w:lvlText w:val="%6."/>
      <w:lvlJc w:val="right"/>
      <w:pPr>
        <w:ind w:left="3994" w:hanging="180"/>
      </w:pPr>
    </w:lvl>
    <w:lvl w:ilvl="6" w:tplc="0408000F" w:tentative="1">
      <w:start w:val="1"/>
      <w:numFmt w:val="decimal"/>
      <w:lvlText w:val="%7."/>
      <w:lvlJc w:val="left"/>
      <w:pPr>
        <w:ind w:left="4714" w:hanging="360"/>
      </w:pPr>
    </w:lvl>
    <w:lvl w:ilvl="7" w:tplc="04080019" w:tentative="1">
      <w:start w:val="1"/>
      <w:numFmt w:val="lowerLetter"/>
      <w:lvlText w:val="%8."/>
      <w:lvlJc w:val="left"/>
      <w:pPr>
        <w:ind w:left="5434" w:hanging="360"/>
      </w:pPr>
    </w:lvl>
    <w:lvl w:ilvl="8" w:tplc="0408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>
    <w:nsid w:val="64573765"/>
    <w:multiLevelType w:val="hybridMultilevel"/>
    <w:tmpl w:val="10B6726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3B9"/>
    <w:rsid w:val="00123DB3"/>
    <w:rsid w:val="00127775"/>
    <w:rsid w:val="00193C16"/>
    <w:rsid w:val="00262140"/>
    <w:rsid w:val="002C1F47"/>
    <w:rsid w:val="003E66BF"/>
    <w:rsid w:val="00425DCC"/>
    <w:rsid w:val="004D4FE5"/>
    <w:rsid w:val="006E1DFB"/>
    <w:rsid w:val="007973B9"/>
    <w:rsid w:val="00997DEA"/>
    <w:rsid w:val="00DD3E3C"/>
    <w:rsid w:val="00E00701"/>
    <w:rsid w:val="00E03B1D"/>
    <w:rsid w:val="00F25131"/>
    <w:rsid w:val="00FA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hidden/>
    <w:qFormat/>
    <w:rsid w:val="007973B9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10"/>
    <w:next w:val="10"/>
    <w:rsid w:val="007973B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7973B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7973B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7973B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7973B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7973B9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Βασικό1"/>
    <w:rsid w:val="007973B9"/>
  </w:style>
  <w:style w:type="table" w:customStyle="1" w:styleId="TableNormal">
    <w:name w:val="Table Normal"/>
    <w:rsid w:val="007973B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7973B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7973B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5">
    <w:name w:val="Table Grid"/>
    <w:basedOn w:val="a1"/>
    <w:uiPriority w:val="59"/>
    <w:rsid w:val="002621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hidden/>
    <w:qFormat/>
    <w:rsid w:val="007973B9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10"/>
    <w:next w:val="10"/>
    <w:rsid w:val="007973B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7973B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7973B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7973B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7973B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7973B9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Βασικό1"/>
    <w:rsid w:val="007973B9"/>
  </w:style>
  <w:style w:type="table" w:customStyle="1" w:styleId="TableNormal">
    <w:name w:val="Table Normal"/>
    <w:rsid w:val="007973B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7973B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7973B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5">
    <w:name w:val="Table Grid"/>
    <w:basedOn w:val="a1"/>
    <w:uiPriority w:val="59"/>
    <w:rsid w:val="002621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CSKFChwK88QPoZUFdxDb1zbelA==">AMUW2mXcEAe093YWwJujdKeT9EUKoldBi3QIjhApt8DOh6BsET/ag4RAa/8FFuLJLqaWCtM0VyjnHk5aouEoIJccKtjaZPCZhXaNSQkcD7XEa6MFkajX6bU=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mitagro tolis</dc:creator>
  <cp:lastModifiedBy>HP</cp:lastModifiedBy>
  <cp:revision>7</cp:revision>
  <cp:lastPrinted>2024-03-30T17:09:00Z</cp:lastPrinted>
  <dcterms:created xsi:type="dcterms:W3CDTF">2024-03-25T20:36:00Z</dcterms:created>
  <dcterms:modified xsi:type="dcterms:W3CDTF">2024-03-30T17:10:00Z</dcterms:modified>
</cp:coreProperties>
</file>