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A2623B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772F67" w:rsidRPr="00AE7394" w:rsidRDefault="00CE4AA9" w:rsidP="00772F67">
      <w:pPr>
        <w:pStyle w:val="Default"/>
        <w:spacing w:line="360" w:lineRule="auto"/>
        <w:jc w:val="both"/>
        <w:rPr>
          <w:b/>
        </w:rPr>
      </w:pPr>
      <w:r w:rsidRPr="00CE4AA9">
        <w:rPr>
          <w:rFonts w:asciiTheme="minorHAnsi" w:hAnsiTheme="minorHAnsi" w:cstheme="minorHAnsi"/>
          <w:bCs/>
        </w:rPr>
        <w:t xml:space="preserve">Ποια είναι η διαφορά ιδιωτικών έργων από </w:t>
      </w:r>
      <w:r>
        <w:rPr>
          <w:rFonts w:asciiTheme="minorHAnsi" w:hAnsiTheme="minorHAnsi" w:cstheme="minorHAnsi"/>
          <w:bCs/>
        </w:rPr>
        <w:t xml:space="preserve">τα </w:t>
      </w:r>
      <w:r w:rsidRPr="00CE4AA9">
        <w:rPr>
          <w:rFonts w:asciiTheme="minorHAnsi" w:hAnsiTheme="minorHAnsi" w:cstheme="minorHAnsi"/>
          <w:bCs/>
        </w:rPr>
        <w:t>δημόσια</w:t>
      </w:r>
      <w:r>
        <w:rPr>
          <w:rFonts w:asciiTheme="minorHAnsi" w:hAnsiTheme="minorHAnsi" w:cstheme="minorHAnsi"/>
          <w:bCs/>
        </w:rPr>
        <w:t xml:space="preserve"> </w:t>
      </w:r>
      <w:r w:rsidR="0013647B">
        <w:rPr>
          <w:rFonts w:asciiTheme="minorHAnsi" w:hAnsiTheme="minorHAnsi" w:cstheme="minorHAnsi"/>
          <w:b/>
          <w:bCs/>
        </w:rPr>
        <w:t xml:space="preserve"> </w:t>
      </w:r>
      <w:r w:rsidRPr="00CE4AA9">
        <w:rPr>
          <w:rFonts w:asciiTheme="minorHAnsi" w:hAnsiTheme="minorHAnsi" w:cstheme="minorHAnsi"/>
          <w:bCs/>
        </w:rPr>
        <w:t xml:space="preserve">έργα </w:t>
      </w:r>
      <w:r w:rsidRPr="00CE4AA9">
        <w:rPr>
          <w:rFonts w:ascii="Arial" w:hAnsi="Arial" w:cs="Arial"/>
          <w:bCs/>
        </w:rPr>
        <w:t>;</w:t>
      </w:r>
      <w:r>
        <w:rPr>
          <w:rFonts w:asciiTheme="minorHAnsi" w:hAnsiTheme="minorHAnsi" w:cstheme="minorHAnsi"/>
          <w:b/>
          <w:bCs/>
        </w:rPr>
        <w:t xml:space="preserve"> </w:t>
      </w:r>
      <w:r w:rsidR="00772F67" w:rsidRPr="00AE7394">
        <w:rPr>
          <w:b/>
        </w:rPr>
        <w:t>(μονάδες</w:t>
      </w:r>
      <w:r w:rsidR="00772F67">
        <w:rPr>
          <w:b/>
        </w:rPr>
        <w:t xml:space="preserve"> </w:t>
      </w:r>
      <w:r w:rsidR="00A2623B">
        <w:rPr>
          <w:b/>
        </w:rPr>
        <w:t>25</w:t>
      </w:r>
      <w:r w:rsidR="00772F67" w:rsidRPr="00AE7394">
        <w:rPr>
          <w:b/>
        </w:rPr>
        <w:t>)</w:t>
      </w:r>
    </w:p>
    <w:p w:rsidR="00CE4AA9" w:rsidRDefault="00CE4AA9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647B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0B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9691E"/>
    <w:rsid w:val="002A71BD"/>
    <w:rsid w:val="002C107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352C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009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22C4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3A3A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2623B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4AA9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2C6C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5353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2023-02-06T16:49:00Z</dcterms:created>
  <dcterms:modified xsi:type="dcterms:W3CDTF">2024-03-27T17:25:00Z</dcterms:modified>
</cp:coreProperties>
</file>