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1FBE0" w14:textId="5E3BAA16" w:rsidR="004F2369" w:rsidRPr="00E63E96" w:rsidRDefault="004F2369" w:rsidP="00981934">
      <w:pPr>
        <w:spacing w:after="0" w:line="360" w:lineRule="auto"/>
        <w:rPr>
          <w:sz w:val="24"/>
          <w:szCs w:val="24"/>
        </w:rPr>
      </w:pPr>
      <w:r w:rsidRPr="007B10C0">
        <w:rPr>
          <w:b/>
          <w:bCs/>
          <w:sz w:val="24"/>
          <w:szCs w:val="24"/>
          <w:u w:val="single"/>
        </w:rPr>
        <w:t>Θ</w:t>
      </w:r>
      <w:r w:rsidR="00417111">
        <w:rPr>
          <w:b/>
          <w:bCs/>
          <w:sz w:val="24"/>
          <w:szCs w:val="24"/>
          <w:u w:val="single"/>
        </w:rPr>
        <w:t>έμα</w:t>
      </w:r>
      <w:r w:rsidRPr="007B10C0">
        <w:rPr>
          <w:b/>
          <w:bCs/>
          <w:sz w:val="24"/>
          <w:szCs w:val="24"/>
          <w:u w:val="single"/>
        </w:rPr>
        <w:t xml:space="preserve"> 2</w:t>
      </w:r>
      <w:r w:rsidR="007B10C0" w:rsidRPr="007B10C0">
        <w:rPr>
          <w:b/>
          <w:bCs/>
          <w:sz w:val="24"/>
          <w:szCs w:val="24"/>
          <w:u w:val="single"/>
          <w:vertAlign w:val="superscript"/>
        </w:rPr>
        <w:t>ο</w:t>
      </w:r>
      <w:r w:rsidR="007B10C0">
        <w:rPr>
          <w:b/>
          <w:bCs/>
          <w:sz w:val="24"/>
          <w:szCs w:val="24"/>
        </w:rPr>
        <w:t xml:space="preserve"> </w:t>
      </w:r>
    </w:p>
    <w:p w14:paraId="5563A72C" w14:textId="67A79F54" w:rsidR="000A1EC8" w:rsidRPr="00AC3C23" w:rsidRDefault="004F2369" w:rsidP="00E144DA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D74FCC">
        <w:rPr>
          <w:b/>
          <w:bCs/>
          <w:sz w:val="24"/>
          <w:szCs w:val="24"/>
        </w:rPr>
        <w:t xml:space="preserve">2.1 </w:t>
      </w:r>
      <w:r w:rsidR="000A1EC8" w:rsidRPr="00AC3C23">
        <w:rPr>
          <w:rFonts w:eastAsiaTheme="minorEastAsia"/>
          <w:sz w:val="24"/>
          <w:szCs w:val="24"/>
        </w:rPr>
        <w:t xml:space="preserve">Να γράψετε τους αριθμούς 1, 2, 3, 4 </w:t>
      </w:r>
      <w:r w:rsidR="000A1EC8">
        <w:rPr>
          <w:rFonts w:eastAsiaTheme="minorEastAsia"/>
          <w:sz w:val="24"/>
          <w:szCs w:val="24"/>
        </w:rPr>
        <w:t xml:space="preserve"> </w:t>
      </w:r>
      <w:r w:rsidR="000A1EC8" w:rsidRPr="00AC3C23">
        <w:rPr>
          <w:rFonts w:eastAsiaTheme="minorEastAsia"/>
          <w:sz w:val="24"/>
          <w:szCs w:val="24"/>
        </w:rPr>
        <w:t>από τη Στήλη Α και δίπλα ένα από τα γράμματα α, β, γ, δ</w:t>
      </w:r>
      <w:r w:rsidR="00F24E9A">
        <w:rPr>
          <w:rFonts w:eastAsiaTheme="minorEastAsia"/>
          <w:sz w:val="24"/>
          <w:szCs w:val="24"/>
        </w:rPr>
        <w:t>,</w:t>
      </w:r>
      <w:r w:rsidR="00EF4D02">
        <w:rPr>
          <w:rFonts w:eastAsiaTheme="minorEastAsia"/>
          <w:sz w:val="24"/>
          <w:szCs w:val="24"/>
        </w:rPr>
        <w:t xml:space="preserve"> ε</w:t>
      </w:r>
      <w:r w:rsidR="000A1EC8" w:rsidRPr="00AC3C23">
        <w:rPr>
          <w:rFonts w:eastAsiaTheme="minorEastAsia"/>
          <w:sz w:val="24"/>
          <w:szCs w:val="24"/>
        </w:rPr>
        <w:t xml:space="preserve"> της Στήλης Β που δίνει τη σωστή αντιστοίχιση. </w:t>
      </w:r>
      <w:r w:rsidR="00825A57">
        <w:rPr>
          <w:rFonts w:eastAsiaTheme="minorEastAsia"/>
          <w:sz w:val="24"/>
          <w:szCs w:val="24"/>
        </w:rPr>
        <w:t xml:space="preserve">Σημειώνεται ότι ένα γράμμα από τη </w:t>
      </w:r>
      <w:r w:rsidR="00EA5B23">
        <w:rPr>
          <w:rFonts w:eastAsiaTheme="minorEastAsia"/>
          <w:sz w:val="24"/>
          <w:szCs w:val="24"/>
        </w:rPr>
        <w:t>Σ</w:t>
      </w:r>
      <w:r w:rsidR="00825A57">
        <w:rPr>
          <w:rFonts w:eastAsiaTheme="minorEastAsia"/>
          <w:sz w:val="24"/>
          <w:szCs w:val="24"/>
        </w:rPr>
        <w:t>τήλη Β θα περισσέψει.</w:t>
      </w:r>
    </w:p>
    <w:tbl>
      <w:tblPr>
        <w:tblStyle w:val="a4"/>
        <w:tblW w:w="9067" w:type="dxa"/>
        <w:jc w:val="center"/>
        <w:tblLook w:val="04A0" w:firstRow="1" w:lastRow="0" w:firstColumn="1" w:lastColumn="0" w:noHBand="0" w:noVBand="1"/>
      </w:tblPr>
      <w:tblGrid>
        <w:gridCol w:w="4957"/>
        <w:gridCol w:w="4110"/>
      </w:tblGrid>
      <w:tr w:rsidR="008467D3" w14:paraId="35CEA3FB" w14:textId="77777777" w:rsidTr="002426A8">
        <w:trPr>
          <w:trHeight w:val="381"/>
          <w:jc w:val="center"/>
        </w:trPr>
        <w:tc>
          <w:tcPr>
            <w:tcW w:w="4957" w:type="dxa"/>
          </w:tcPr>
          <w:p w14:paraId="6B111FE5" w14:textId="77777777" w:rsidR="000A1EC8" w:rsidRPr="00592FA8" w:rsidRDefault="000A1EC8" w:rsidP="00AC4004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92FA8">
              <w:rPr>
                <w:rFonts w:eastAsiaTheme="minorEastAsia"/>
                <w:b/>
                <w:bCs/>
                <w:sz w:val="24"/>
                <w:szCs w:val="24"/>
              </w:rPr>
              <w:t>Στήλη Α</w:t>
            </w:r>
          </w:p>
          <w:p w14:paraId="0B017706" w14:textId="0B109E3C" w:rsidR="000A1EC8" w:rsidRPr="00421DA2" w:rsidRDefault="000A1EC8" w:rsidP="00AC4004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(</w:t>
            </w:r>
            <w:r w:rsidR="00A53837">
              <w:rPr>
                <w:rFonts w:eastAsiaTheme="minorEastAsia"/>
                <w:sz w:val="24"/>
                <w:szCs w:val="24"/>
                <w:lang w:val="en-US"/>
              </w:rPr>
              <w:t>O</w:t>
            </w:r>
            <w:proofErr w:type="spellStart"/>
            <w:r w:rsidR="00A53837">
              <w:rPr>
                <w:rFonts w:eastAsiaTheme="minorEastAsia"/>
                <w:sz w:val="24"/>
                <w:szCs w:val="24"/>
              </w:rPr>
              <w:t>ικιακό</w:t>
            </w:r>
            <w:proofErr w:type="spellEnd"/>
            <w:r w:rsidR="00A53837">
              <w:rPr>
                <w:rFonts w:eastAsiaTheme="minorEastAsia"/>
                <w:sz w:val="24"/>
                <w:szCs w:val="24"/>
              </w:rPr>
              <w:t xml:space="preserve"> Ψυγείο</w:t>
            </w:r>
            <w:r w:rsidR="00421DA2" w:rsidRPr="00421DA2">
              <w:rPr>
                <w:rFonts w:eastAsiaTheme="minorEastAsia"/>
                <w:sz w:val="24"/>
                <w:szCs w:val="24"/>
              </w:rPr>
              <w:t>)</w:t>
            </w:r>
          </w:p>
        </w:tc>
        <w:tc>
          <w:tcPr>
            <w:tcW w:w="4110" w:type="dxa"/>
          </w:tcPr>
          <w:p w14:paraId="523FEB22" w14:textId="77777777" w:rsidR="000A1EC8" w:rsidRPr="00592FA8" w:rsidRDefault="000A1EC8" w:rsidP="00AC4004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92FA8">
              <w:rPr>
                <w:rFonts w:eastAsiaTheme="minorEastAsia"/>
                <w:b/>
                <w:bCs/>
                <w:sz w:val="24"/>
                <w:szCs w:val="24"/>
              </w:rPr>
              <w:t>Στήλη Β</w:t>
            </w:r>
          </w:p>
          <w:p w14:paraId="792C5BE7" w14:textId="57AE9AB6" w:rsidR="000A1EC8" w:rsidRPr="008951A0" w:rsidRDefault="00794B5F" w:rsidP="00AC4004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(</w:t>
            </w:r>
            <w:r w:rsidR="001F4B96">
              <w:rPr>
                <w:rFonts w:eastAsiaTheme="minorEastAsia"/>
                <w:sz w:val="24"/>
                <w:szCs w:val="24"/>
              </w:rPr>
              <w:t>Μέρη ψυκτικού κυκλώματος</w:t>
            </w:r>
            <w:r w:rsidR="00883FEA">
              <w:rPr>
                <w:rFonts w:eastAsiaTheme="minorEastAsia"/>
                <w:sz w:val="24"/>
                <w:szCs w:val="24"/>
              </w:rPr>
              <w:t>)</w:t>
            </w:r>
          </w:p>
        </w:tc>
      </w:tr>
      <w:tr w:rsidR="00F24E9A" w14:paraId="2BBCCB31" w14:textId="77777777" w:rsidTr="00EE3DD2">
        <w:trPr>
          <w:trHeight w:val="1247"/>
          <w:jc w:val="center"/>
        </w:trPr>
        <w:tc>
          <w:tcPr>
            <w:tcW w:w="4957" w:type="dxa"/>
            <w:vMerge w:val="restart"/>
            <w:vAlign w:val="center"/>
          </w:tcPr>
          <w:p w14:paraId="08B68ECD" w14:textId="77777777" w:rsidR="00860942" w:rsidRDefault="00860942" w:rsidP="00BE1003">
            <w:pPr>
              <w:spacing w:line="360" w:lineRule="auto"/>
              <w:rPr>
                <w:sz w:val="24"/>
                <w:szCs w:val="24"/>
              </w:rPr>
            </w:pPr>
          </w:p>
          <w:p w14:paraId="627FC66C" w14:textId="70B08A8A" w:rsidR="00F24E9A" w:rsidRPr="000848B9" w:rsidRDefault="00DA3B60" w:rsidP="00BE1003">
            <w:pPr>
              <w:spacing w:line="360" w:lineRule="auto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FBFC938" wp14:editId="3B973133">
                  <wp:extent cx="2876550" cy="3609975"/>
                  <wp:effectExtent l="0" t="0" r="0" b="9525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0" cy="3609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  <w:vAlign w:val="center"/>
          </w:tcPr>
          <w:p w14:paraId="5AEC065C" w14:textId="66357EBD" w:rsidR="00F24E9A" w:rsidRPr="000848B9" w:rsidRDefault="00F24E9A" w:rsidP="00C14442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0848B9">
              <w:rPr>
                <w:b/>
                <w:bCs/>
                <w:sz w:val="24"/>
                <w:szCs w:val="24"/>
              </w:rPr>
              <w:t>α.</w:t>
            </w:r>
            <w:r w:rsidRPr="000848B9">
              <w:rPr>
                <w:sz w:val="24"/>
                <w:szCs w:val="24"/>
              </w:rPr>
              <w:t xml:space="preserve"> </w:t>
            </w:r>
            <w:r w:rsidR="000B7C9F">
              <w:rPr>
                <w:sz w:val="24"/>
                <w:szCs w:val="24"/>
              </w:rPr>
              <w:t>Συμπιεστής</w:t>
            </w:r>
          </w:p>
        </w:tc>
      </w:tr>
      <w:tr w:rsidR="00F24E9A" w14:paraId="476D497C" w14:textId="77777777" w:rsidTr="00EE3DD2">
        <w:trPr>
          <w:trHeight w:val="1247"/>
          <w:jc w:val="center"/>
        </w:trPr>
        <w:tc>
          <w:tcPr>
            <w:tcW w:w="4957" w:type="dxa"/>
            <w:vMerge/>
            <w:vAlign w:val="center"/>
          </w:tcPr>
          <w:p w14:paraId="04CBF37E" w14:textId="6AC830E7" w:rsidR="00F24E9A" w:rsidRPr="000848B9" w:rsidRDefault="00F24E9A" w:rsidP="00BE100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1F48D057" w14:textId="7A0D4B82" w:rsidR="00F24E9A" w:rsidRPr="000B7C9F" w:rsidRDefault="00F24E9A" w:rsidP="00C14442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0848B9">
              <w:rPr>
                <w:b/>
                <w:bCs/>
                <w:sz w:val="24"/>
                <w:szCs w:val="24"/>
              </w:rPr>
              <w:t>β.</w:t>
            </w:r>
            <w:r w:rsidR="000B7C9F">
              <w:rPr>
                <w:b/>
                <w:bCs/>
                <w:sz w:val="24"/>
                <w:szCs w:val="24"/>
              </w:rPr>
              <w:t xml:space="preserve"> </w:t>
            </w:r>
            <w:r w:rsidR="007911CF">
              <w:rPr>
                <w:sz w:val="24"/>
                <w:szCs w:val="24"/>
              </w:rPr>
              <w:t>Συμπυκνωτής</w:t>
            </w:r>
          </w:p>
        </w:tc>
      </w:tr>
      <w:tr w:rsidR="00F24E9A" w14:paraId="05881B48" w14:textId="77777777" w:rsidTr="00EE3DD2">
        <w:trPr>
          <w:trHeight w:val="1247"/>
          <w:jc w:val="center"/>
        </w:trPr>
        <w:tc>
          <w:tcPr>
            <w:tcW w:w="4957" w:type="dxa"/>
            <w:vMerge/>
            <w:vAlign w:val="center"/>
          </w:tcPr>
          <w:p w14:paraId="46A8F682" w14:textId="4589C0A0" w:rsidR="00F24E9A" w:rsidRPr="000848B9" w:rsidRDefault="00F24E9A" w:rsidP="00BE100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5B05B89C" w14:textId="64CBD11A" w:rsidR="00F24E9A" w:rsidRPr="000848B9" w:rsidRDefault="00F24E9A" w:rsidP="00C14442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0848B9">
              <w:rPr>
                <w:b/>
                <w:bCs/>
                <w:sz w:val="24"/>
                <w:szCs w:val="24"/>
              </w:rPr>
              <w:t>γ.</w:t>
            </w:r>
            <w:r w:rsidRPr="000848B9">
              <w:rPr>
                <w:sz w:val="24"/>
                <w:szCs w:val="24"/>
              </w:rPr>
              <w:t xml:space="preserve"> </w:t>
            </w:r>
            <w:r w:rsidR="009933C4">
              <w:rPr>
                <w:sz w:val="24"/>
                <w:szCs w:val="24"/>
              </w:rPr>
              <w:t>Βαλβίδα αντεπιστροφής</w:t>
            </w:r>
          </w:p>
        </w:tc>
      </w:tr>
      <w:tr w:rsidR="00F24E9A" w14:paraId="282597E2" w14:textId="77777777" w:rsidTr="00EE3DD2">
        <w:trPr>
          <w:trHeight w:val="1247"/>
          <w:jc w:val="center"/>
        </w:trPr>
        <w:tc>
          <w:tcPr>
            <w:tcW w:w="4957" w:type="dxa"/>
            <w:vMerge/>
            <w:vAlign w:val="center"/>
          </w:tcPr>
          <w:p w14:paraId="518B4E21" w14:textId="5D58F0D2" w:rsidR="00F24E9A" w:rsidRPr="000848B9" w:rsidRDefault="00F24E9A" w:rsidP="00BE100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684131EF" w14:textId="471AB28D" w:rsidR="00F24E9A" w:rsidRPr="000848B9" w:rsidRDefault="00F24E9A" w:rsidP="00C14442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0848B9">
              <w:rPr>
                <w:b/>
                <w:bCs/>
                <w:sz w:val="24"/>
                <w:szCs w:val="24"/>
              </w:rPr>
              <w:t>δ.</w:t>
            </w:r>
            <w:r w:rsidRPr="000848B9">
              <w:rPr>
                <w:noProof/>
                <w:sz w:val="24"/>
                <w:szCs w:val="24"/>
              </w:rPr>
              <w:t xml:space="preserve"> </w:t>
            </w:r>
            <w:r w:rsidR="007F7E84">
              <w:rPr>
                <w:noProof/>
                <w:sz w:val="24"/>
                <w:szCs w:val="24"/>
              </w:rPr>
              <w:t>Εξατμιστής (ψυκτικό στοιχείο)</w:t>
            </w:r>
          </w:p>
        </w:tc>
      </w:tr>
      <w:tr w:rsidR="00EA0B48" w14:paraId="1D923185" w14:textId="77777777" w:rsidTr="00EE3DD2">
        <w:trPr>
          <w:trHeight w:val="1247"/>
          <w:jc w:val="center"/>
        </w:trPr>
        <w:tc>
          <w:tcPr>
            <w:tcW w:w="4957" w:type="dxa"/>
            <w:vMerge/>
          </w:tcPr>
          <w:p w14:paraId="1E1F558A" w14:textId="1DD2C970" w:rsidR="00EA0B48" w:rsidRPr="000848B9" w:rsidRDefault="00EA0B48" w:rsidP="00AC4004">
            <w:pPr>
              <w:pStyle w:val="a3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33213F9D" w14:textId="567CD079" w:rsidR="00EA0B48" w:rsidRPr="00EE3DD2" w:rsidRDefault="00EE3DD2" w:rsidP="00B046E9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ε. </w:t>
            </w:r>
            <w:r w:rsidR="007911CF" w:rsidRPr="007911CF">
              <w:rPr>
                <w:sz w:val="24"/>
                <w:szCs w:val="24"/>
              </w:rPr>
              <w:t>Εκτονωτικό μέσο</w:t>
            </w:r>
          </w:p>
        </w:tc>
      </w:tr>
    </w:tbl>
    <w:p w14:paraId="45408ED2" w14:textId="32B2650D" w:rsidR="000A1EC8" w:rsidRDefault="000A1EC8" w:rsidP="000A1EC8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bookmarkStart w:id="0" w:name="_Hlk107860738"/>
      <w:r w:rsidRPr="00130ECC">
        <w:rPr>
          <w:b/>
          <w:bCs/>
          <w:i/>
          <w:iCs/>
          <w:sz w:val="24"/>
          <w:szCs w:val="24"/>
        </w:rPr>
        <w:t xml:space="preserve">Μονάδες </w:t>
      </w:r>
      <w:r w:rsidR="00943728">
        <w:rPr>
          <w:b/>
          <w:bCs/>
          <w:i/>
          <w:iCs/>
          <w:sz w:val="24"/>
          <w:szCs w:val="24"/>
        </w:rPr>
        <w:t>8</w:t>
      </w:r>
    </w:p>
    <w:p w14:paraId="36F6EEEB" w14:textId="77777777" w:rsidR="00AC4004" w:rsidRPr="00130ECC" w:rsidRDefault="00AC4004" w:rsidP="000A1EC8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</w:p>
    <w:p w14:paraId="2F6F39C6" w14:textId="68DD071F" w:rsidR="00B67571" w:rsidRDefault="00B67571" w:rsidP="00B67571">
      <w:pPr>
        <w:spacing w:after="0" w:line="360" w:lineRule="auto"/>
        <w:jc w:val="both"/>
        <w:rPr>
          <w:sz w:val="24"/>
          <w:szCs w:val="24"/>
        </w:rPr>
      </w:pPr>
      <w:bookmarkStart w:id="1" w:name="_Hlk107860971"/>
      <w:bookmarkStart w:id="2" w:name="_Hlk95943163"/>
      <w:bookmarkEnd w:id="0"/>
      <w:r w:rsidRPr="00D74FCC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>2</w:t>
      </w:r>
      <w:r w:rsidRPr="00D74FCC">
        <w:rPr>
          <w:b/>
          <w:bCs/>
          <w:sz w:val="24"/>
          <w:szCs w:val="24"/>
        </w:rPr>
        <w:t xml:space="preserve"> </w:t>
      </w:r>
      <w:r w:rsidRPr="00E63E96">
        <w:rPr>
          <w:sz w:val="24"/>
          <w:szCs w:val="24"/>
        </w:rPr>
        <w:t xml:space="preserve">Να χαρακτηρίσετε τις προτάσεις που ακολουθούν, γράφοντας δίπλα στο γράμμα που αντιστοιχεί σε κάθε πρόταση, τη λέξη </w:t>
      </w:r>
      <w:r w:rsidRPr="00E60500">
        <w:rPr>
          <w:sz w:val="24"/>
          <w:szCs w:val="24"/>
        </w:rPr>
        <w:t>Σωστό</w:t>
      </w:r>
      <w:r w:rsidRPr="00E63E96">
        <w:rPr>
          <w:sz w:val="24"/>
          <w:szCs w:val="24"/>
        </w:rPr>
        <w:t xml:space="preserve">, αν η πρόταση είναι σωστή ή τη λέξη </w:t>
      </w:r>
      <w:r w:rsidRPr="00E60500">
        <w:rPr>
          <w:sz w:val="24"/>
          <w:szCs w:val="24"/>
        </w:rPr>
        <w:t>Λάθος</w:t>
      </w:r>
      <w:r w:rsidRPr="00E63E96">
        <w:rPr>
          <w:sz w:val="24"/>
          <w:szCs w:val="24"/>
        </w:rPr>
        <w:t>, αν η πρόταση είναι λανθασμένη.</w:t>
      </w:r>
    </w:p>
    <w:p w14:paraId="590833E0" w14:textId="79065732" w:rsidR="00B67571" w:rsidRPr="00CF6D21" w:rsidRDefault="00B67571" w:rsidP="00B67571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α</w:t>
      </w:r>
      <w:r w:rsidRPr="009C5D1E">
        <w:rPr>
          <w:b/>
          <w:bCs/>
          <w:sz w:val="24"/>
          <w:szCs w:val="24"/>
        </w:rPr>
        <w:t>.</w:t>
      </w:r>
      <w:r w:rsidR="00322D3C">
        <w:rPr>
          <w:b/>
          <w:bCs/>
          <w:sz w:val="24"/>
          <w:szCs w:val="24"/>
        </w:rPr>
        <w:t xml:space="preserve"> </w:t>
      </w:r>
      <w:r w:rsidR="003559E9" w:rsidRPr="003A09A1">
        <w:rPr>
          <w:sz w:val="24"/>
          <w:szCs w:val="24"/>
        </w:rPr>
        <w:t xml:space="preserve">Η συμπίεση </w:t>
      </w:r>
      <w:r w:rsidR="009263E6">
        <w:rPr>
          <w:sz w:val="24"/>
          <w:szCs w:val="24"/>
        </w:rPr>
        <w:t xml:space="preserve">σε </w:t>
      </w:r>
      <w:r w:rsidR="003559E9" w:rsidRPr="003A09A1">
        <w:rPr>
          <w:sz w:val="24"/>
          <w:szCs w:val="24"/>
        </w:rPr>
        <w:t>ένα</w:t>
      </w:r>
      <w:r w:rsidR="009263E6">
        <w:rPr>
          <w:sz w:val="24"/>
          <w:szCs w:val="24"/>
        </w:rPr>
        <w:t>ν</w:t>
      </w:r>
      <w:r w:rsidR="003559E9" w:rsidRPr="003A09A1">
        <w:rPr>
          <w:sz w:val="24"/>
          <w:szCs w:val="24"/>
        </w:rPr>
        <w:t xml:space="preserve"> ψυκτικό κύκλο </w:t>
      </w:r>
      <w:r w:rsidR="003A09A1">
        <w:rPr>
          <w:sz w:val="24"/>
          <w:szCs w:val="24"/>
        </w:rPr>
        <w:t xml:space="preserve">είναι απαραίτητη </w:t>
      </w:r>
      <w:r w:rsidR="00F72BCC" w:rsidRPr="003A09A1">
        <w:rPr>
          <w:sz w:val="24"/>
          <w:szCs w:val="24"/>
        </w:rPr>
        <w:t>για να συμπυκνωθεί ο ατμός του ψυκτικού ρευστού</w:t>
      </w:r>
      <w:r w:rsidR="0090167E" w:rsidRPr="003A09A1">
        <w:rPr>
          <w:sz w:val="24"/>
          <w:szCs w:val="24"/>
        </w:rPr>
        <w:t xml:space="preserve"> στο χώρο υψηλής θερμοκρασίας και να </w:t>
      </w:r>
      <w:r w:rsidR="003A09A1" w:rsidRPr="003A09A1">
        <w:rPr>
          <w:sz w:val="24"/>
          <w:szCs w:val="24"/>
        </w:rPr>
        <w:t>επαναληφθεί</w:t>
      </w:r>
      <w:r w:rsidR="0090167E" w:rsidRPr="003A09A1">
        <w:rPr>
          <w:sz w:val="24"/>
          <w:szCs w:val="24"/>
        </w:rPr>
        <w:t xml:space="preserve"> ο  κύκλος.</w:t>
      </w:r>
    </w:p>
    <w:p w14:paraId="2ABAF523" w14:textId="0E75395F" w:rsidR="00B67571" w:rsidRPr="00D93BE3" w:rsidRDefault="00B67571" w:rsidP="00B67571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b/>
          <w:bCs/>
          <w:sz w:val="24"/>
          <w:szCs w:val="24"/>
        </w:rPr>
        <w:t>β</w:t>
      </w:r>
      <w:r w:rsidRPr="009C5D1E">
        <w:rPr>
          <w:b/>
          <w:bCs/>
          <w:sz w:val="24"/>
          <w:szCs w:val="24"/>
        </w:rPr>
        <w:t>.</w:t>
      </w:r>
      <w:r w:rsidR="007F7D0E">
        <w:rPr>
          <w:b/>
          <w:bCs/>
          <w:sz w:val="24"/>
          <w:szCs w:val="24"/>
        </w:rPr>
        <w:t xml:space="preserve"> </w:t>
      </w:r>
      <w:r w:rsidR="003F47CB">
        <w:rPr>
          <w:rStyle w:val="cf01"/>
          <w:rFonts w:asciiTheme="minorHAnsi" w:hAnsiTheme="minorHAnsi" w:cstheme="minorHAnsi"/>
          <w:sz w:val="24"/>
          <w:szCs w:val="24"/>
        </w:rPr>
        <w:t xml:space="preserve"> Το ψυκτικό στοιχείο βρίσκεται στην πλευρά υψηλής πίεσης </w:t>
      </w:r>
      <w:r w:rsidR="002B0B75">
        <w:rPr>
          <w:rStyle w:val="cf01"/>
          <w:rFonts w:asciiTheme="minorHAnsi" w:hAnsiTheme="minorHAnsi" w:cstheme="minorHAnsi"/>
          <w:sz w:val="24"/>
          <w:szCs w:val="24"/>
        </w:rPr>
        <w:t>στο ψυκτικό κύκλωμα.</w:t>
      </w:r>
    </w:p>
    <w:p w14:paraId="615B149B" w14:textId="1DAEA851" w:rsidR="00B67571" w:rsidRDefault="00B67571" w:rsidP="00B67571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γ</w:t>
      </w:r>
      <w:r w:rsidRPr="009C5D1E">
        <w:rPr>
          <w:b/>
          <w:bCs/>
          <w:sz w:val="24"/>
          <w:szCs w:val="24"/>
        </w:rPr>
        <w:t>.</w:t>
      </w:r>
      <w:r w:rsidR="00962785">
        <w:rPr>
          <w:b/>
          <w:bCs/>
          <w:sz w:val="24"/>
          <w:szCs w:val="24"/>
        </w:rPr>
        <w:t xml:space="preserve"> </w:t>
      </w:r>
      <w:r w:rsidR="00962785" w:rsidRPr="00490911">
        <w:rPr>
          <w:sz w:val="24"/>
          <w:szCs w:val="24"/>
        </w:rPr>
        <w:t xml:space="preserve">Τη χαμηλότερη </w:t>
      </w:r>
      <w:r w:rsidR="007A2815" w:rsidRPr="00490911">
        <w:rPr>
          <w:sz w:val="24"/>
          <w:szCs w:val="24"/>
        </w:rPr>
        <w:t xml:space="preserve">θερμοκρασία έχει το ψυκτικό ρευστό </w:t>
      </w:r>
      <w:r w:rsidR="003A0909" w:rsidRPr="00490911">
        <w:rPr>
          <w:sz w:val="24"/>
          <w:szCs w:val="24"/>
        </w:rPr>
        <w:t>στο στοιχείο ατμοποίησης και την υψηλότερη</w:t>
      </w:r>
      <w:r w:rsidR="00490911" w:rsidRPr="00490911">
        <w:rPr>
          <w:sz w:val="24"/>
          <w:szCs w:val="24"/>
        </w:rPr>
        <w:t xml:space="preserve"> κατά την είσοδο στον συμπυκνωτή</w:t>
      </w:r>
      <w:r w:rsidR="00490911">
        <w:rPr>
          <w:b/>
          <w:bCs/>
          <w:sz w:val="24"/>
          <w:szCs w:val="24"/>
        </w:rPr>
        <w:t>.</w:t>
      </w:r>
    </w:p>
    <w:p w14:paraId="7E3276CA" w14:textId="77777777" w:rsidR="00B67571" w:rsidRDefault="00B67571" w:rsidP="00B67571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2E613F">
        <w:rPr>
          <w:b/>
          <w:bCs/>
          <w:i/>
          <w:iCs/>
          <w:sz w:val="24"/>
          <w:szCs w:val="24"/>
        </w:rPr>
        <w:t>Μονάδες 9</w:t>
      </w:r>
    </w:p>
    <w:p w14:paraId="52540BB4" w14:textId="77777777" w:rsidR="004122C2" w:rsidRPr="00436E76" w:rsidRDefault="004122C2" w:rsidP="000D4735">
      <w:pPr>
        <w:pStyle w:val="a3"/>
        <w:spacing w:after="0" w:line="360" w:lineRule="auto"/>
        <w:ind w:left="928"/>
        <w:jc w:val="right"/>
        <w:rPr>
          <w:b/>
          <w:bCs/>
          <w:sz w:val="24"/>
          <w:szCs w:val="24"/>
        </w:rPr>
      </w:pPr>
    </w:p>
    <w:bookmarkEnd w:id="1"/>
    <w:p w14:paraId="5EB78A74" w14:textId="3EAE5BB0" w:rsidR="004E173A" w:rsidRPr="008561FF" w:rsidRDefault="000D4735" w:rsidP="002814B5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2.3 </w:t>
      </w:r>
      <w:r w:rsidR="00454592" w:rsidRPr="009E112B">
        <w:rPr>
          <w:sz w:val="24"/>
          <w:szCs w:val="24"/>
        </w:rPr>
        <w:t>Να</w:t>
      </w:r>
      <w:bookmarkStart w:id="3" w:name="_Hlk115388727"/>
      <w:r w:rsidR="003A1939">
        <w:rPr>
          <w:sz w:val="24"/>
          <w:szCs w:val="24"/>
        </w:rPr>
        <w:t xml:space="preserve"> δικαιολογήσετε την απάντηση σας στ</w:t>
      </w:r>
      <w:r w:rsidR="000D700A">
        <w:rPr>
          <w:sz w:val="24"/>
          <w:szCs w:val="24"/>
        </w:rPr>
        <w:t>ην πρόταση (γ) του ερωτήματος 2.2.</w:t>
      </w:r>
    </w:p>
    <w:p w14:paraId="6A25B6C4" w14:textId="0052C4A4" w:rsidR="00661A04" w:rsidRDefault="00661A04" w:rsidP="008704A6">
      <w:pPr>
        <w:pStyle w:val="a3"/>
        <w:spacing w:after="0" w:line="360" w:lineRule="auto"/>
        <w:ind w:left="0"/>
        <w:jc w:val="right"/>
        <w:rPr>
          <w:b/>
          <w:bCs/>
          <w:i/>
          <w:iCs/>
          <w:sz w:val="24"/>
          <w:szCs w:val="24"/>
        </w:rPr>
      </w:pPr>
      <w:r w:rsidRPr="003F6E27">
        <w:rPr>
          <w:b/>
          <w:bCs/>
          <w:i/>
          <w:iCs/>
          <w:sz w:val="24"/>
          <w:szCs w:val="24"/>
        </w:rPr>
        <w:t xml:space="preserve">Μονάδες </w:t>
      </w:r>
      <w:r w:rsidR="00943728">
        <w:rPr>
          <w:b/>
          <w:bCs/>
          <w:i/>
          <w:iCs/>
          <w:sz w:val="24"/>
          <w:szCs w:val="24"/>
        </w:rPr>
        <w:t>8</w:t>
      </w:r>
    </w:p>
    <w:bookmarkEnd w:id="2"/>
    <w:bookmarkEnd w:id="3"/>
    <w:p w14:paraId="3796AFF1" w14:textId="5D05811B" w:rsidR="004F2348" w:rsidRDefault="004F2348" w:rsidP="00A855CC">
      <w:pPr>
        <w:spacing w:after="0" w:line="360" w:lineRule="auto"/>
        <w:rPr>
          <w:b/>
          <w:bCs/>
          <w:sz w:val="24"/>
          <w:szCs w:val="24"/>
        </w:rPr>
      </w:pPr>
    </w:p>
    <w:sectPr w:rsidR="004F2348" w:rsidSect="00033DD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3C481" w14:textId="77777777" w:rsidR="00033DD1" w:rsidRDefault="00033DD1" w:rsidP="00FF0CF6">
      <w:pPr>
        <w:spacing w:after="0" w:line="240" w:lineRule="auto"/>
      </w:pPr>
      <w:r>
        <w:separator/>
      </w:r>
    </w:p>
  </w:endnote>
  <w:endnote w:type="continuationSeparator" w:id="0">
    <w:p w14:paraId="4A33738C" w14:textId="77777777" w:rsidR="00033DD1" w:rsidRDefault="00033DD1" w:rsidP="00FF0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29544" w14:textId="77777777" w:rsidR="00033DD1" w:rsidRDefault="00033DD1" w:rsidP="00FF0CF6">
      <w:pPr>
        <w:spacing w:after="0" w:line="240" w:lineRule="auto"/>
      </w:pPr>
      <w:r>
        <w:separator/>
      </w:r>
    </w:p>
  </w:footnote>
  <w:footnote w:type="continuationSeparator" w:id="0">
    <w:p w14:paraId="5B055F08" w14:textId="77777777" w:rsidR="00033DD1" w:rsidRDefault="00033DD1" w:rsidP="00FF0C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84EA3"/>
    <w:multiLevelType w:val="hybridMultilevel"/>
    <w:tmpl w:val="64A81554"/>
    <w:lvl w:ilvl="0" w:tplc="8ADA61B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63D50F0"/>
    <w:multiLevelType w:val="hybridMultilevel"/>
    <w:tmpl w:val="F73C83EA"/>
    <w:lvl w:ilvl="0" w:tplc="12E403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86C759F"/>
    <w:multiLevelType w:val="hybridMultilevel"/>
    <w:tmpl w:val="97506AA6"/>
    <w:lvl w:ilvl="0" w:tplc="3F5C0A72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D4320B6"/>
    <w:multiLevelType w:val="hybridMultilevel"/>
    <w:tmpl w:val="59A207B8"/>
    <w:lvl w:ilvl="0" w:tplc="2BF021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95569170">
    <w:abstractNumId w:val="2"/>
  </w:num>
  <w:num w:numId="2" w16cid:durableId="1999452475">
    <w:abstractNumId w:val="0"/>
  </w:num>
  <w:num w:numId="3" w16cid:durableId="2120181806">
    <w:abstractNumId w:val="1"/>
  </w:num>
  <w:num w:numId="4" w16cid:durableId="240912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369"/>
    <w:rsid w:val="0000380F"/>
    <w:rsid w:val="0001121B"/>
    <w:rsid w:val="000112EE"/>
    <w:rsid w:val="00011352"/>
    <w:rsid w:val="000208A8"/>
    <w:rsid w:val="00024DA6"/>
    <w:rsid w:val="00033DD1"/>
    <w:rsid w:val="00036904"/>
    <w:rsid w:val="00042E78"/>
    <w:rsid w:val="00044657"/>
    <w:rsid w:val="00045908"/>
    <w:rsid w:val="000464F5"/>
    <w:rsid w:val="00051E91"/>
    <w:rsid w:val="00053C2B"/>
    <w:rsid w:val="00054D89"/>
    <w:rsid w:val="000563BB"/>
    <w:rsid w:val="00060965"/>
    <w:rsid w:val="00083C30"/>
    <w:rsid w:val="000848B9"/>
    <w:rsid w:val="00092B92"/>
    <w:rsid w:val="000947C0"/>
    <w:rsid w:val="00095708"/>
    <w:rsid w:val="000A0FE7"/>
    <w:rsid w:val="000A1EC8"/>
    <w:rsid w:val="000A51DD"/>
    <w:rsid w:val="000B3FFE"/>
    <w:rsid w:val="000B7C9F"/>
    <w:rsid w:val="000B7DB6"/>
    <w:rsid w:val="000C0E2D"/>
    <w:rsid w:val="000C126D"/>
    <w:rsid w:val="000D1B4A"/>
    <w:rsid w:val="000D28CD"/>
    <w:rsid w:val="000D3092"/>
    <w:rsid w:val="000D4735"/>
    <w:rsid w:val="000D700A"/>
    <w:rsid w:val="000E4AD7"/>
    <w:rsid w:val="000E5E69"/>
    <w:rsid w:val="000F0775"/>
    <w:rsid w:val="000F28C8"/>
    <w:rsid w:val="000F6707"/>
    <w:rsid w:val="0010326E"/>
    <w:rsid w:val="001037D3"/>
    <w:rsid w:val="00103F4D"/>
    <w:rsid w:val="001076ED"/>
    <w:rsid w:val="0011077B"/>
    <w:rsid w:val="00111DAD"/>
    <w:rsid w:val="001257C8"/>
    <w:rsid w:val="00126157"/>
    <w:rsid w:val="00126737"/>
    <w:rsid w:val="00130C5E"/>
    <w:rsid w:val="00130ECC"/>
    <w:rsid w:val="001316B4"/>
    <w:rsid w:val="00131790"/>
    <w:rsid w:val="00133EFA"/>
    <w:rsid w:val="00135791"/>
    <w:rsid w:val="00136EBF"/>
    <w:rsid w:val="00140CCD"/>
    <w:rsid w:val="00146354"/>
    <w:rsid w:val="00152766"/>
    <w:rsid w:val="00152C80"/>
    <w:rsid w:val="001575B3"/>
    <w:rsid w:val="00170304"/>
    <w:rsid w:val="001710B7"/>
    <w:rsid w:val="00171771"/>
    <w:rsid w:val="0017213A"/>
    <w:rsid w:val="001731CC"/>
    <w:rsid w:val="00176BDE"/>
    <w:rsid w:val="001805E6"/>
    <w:rsid w:val="001808D4"/>
    <w:rsid w:val="00184BC4"/>
    <w:rsid w:val="001A2E1A"/>
    <w:rsid w:val="001A33EA"/>
    <w:rsid w:val="001A3BD8"/>
    <w:rsid w:val="001A6A5A"/>
    <w:rsid w:val="001B5DF8"/>
    <w:rsid w:val="001B710F"/>
    <w:rsid w:val="001C1040"/>
    <w:rsid w:val="001C3EDA"/>
    <w:rsid w:val="001C4B04"/>
    <w:rsid w:val="001C61EC"/>
    <w:rsid w:val="001C6A14"/>
    <w:rsid w:val="001D0726"/>
    <w:rsid w:val="001D33A8"/>
    <w:rsid w:val="001D4076"/>
    <w:rsid w:val="001D791A"/>
    <w:rsid w:val="001E0888"/>
    <w:rsid w:val="001E4152"/>
    <w:rsid w:val="001E6C7A"/>
    <w:rsid w:val="001F3906"/>
    <w:rsid w:val="001F4B96"/>
    <w:rsid w:val="002001ED"/>
    <w:rsid w:val="00204FF6"/>
    <w:rsid w:val="002220DB"/>
    <w:rsid w:val="002242C7"/>
    <w:rsid w:val="002244A3"/>
    <w:rsid w:val="0022569D"/>
    <w:rsid w:val="00226006"/>
    <w:rsid w:val="002272E6"/>
    <w:rsid w:val="00231AEF"/>
    <w:rsid w:val="0023327E"/>
    <w:rsid w:val="002426A8"/>
    <w:rsid w:val="00245C9C"/>
    <w:rsid w:val="00245FF0"/>
    <w:rsid w:val="002574BF"/>
    <w:rsid w:val="002577E6"/>
    <w:rsid w:val="002637B0"/>
    <w:rsid w:val="00276399"/>
    <w:rsid w:val="002807DC"/>
    <w:rsid w:val="002814B5"/>
    <w:rsid w:val="002856D6"/>
    <w:rsid w:val="00293BE4"/>
    <w:rsid w:val="00293D31"/>
    <w:rsid w:val="002950A3"/>
    <w:rsid w:val="00296DE4"/>
    <w:rsid w:val="00297E78"/>
    <w:rsid w:val="002A0296"/>
    <w:rsid w:val="002A079F"/>
    <w:rsid w:val="002A14CC"/>
    <w:rsid w:val="002A1CDC"/>
    <w:rsid w:val="002A6860"/>
    <w:rsid w:val="002B0B75"/>
    <w:rsid w:val="002B3AFF"/>
    <w:rsid w:val="002B5213"/>
    <w:rsid w:val="002B722D"/>
    <w:rsid w:val="002B7E2E"/>
    <w:rsid w:val="002C0614"/>
    <w:rsid w:val="002D1437"/>
    <w:rsid w:val="002E0E0A"/>
    <w:rsid w:val="002E16E0"/>
    <w:rsid w:val="002E412D"/>
    <w:rsid w:val="002F5052"/>
    <w:rsid w:val="00302BED"/>
    <w:rsid w:val="00304F07"/>
    <w:rsid w:val="00305DE1"/>
    <w:rsid w:val="00313B01"/>
    <w:rsid w:val="00313CC2"/>
    <w:rsid w:val="00322D3C"/>
    <w:rsid w:val="00323330"/>
    <w:rsid w:val="00323DAA"/>
    <w:rsid w:val="00332233"/>
    <w:rsid w:val="00340A76"/>
    <w:rsid w:val="00344758"/>
    <w:rsid w:val="00350112"/>
    <w:rsid w:val="00353782"/>
    <w:rsid w:val="00355664"/>
    <w:rsid w:val="003559E9"/>
    <w:rsid w:val="0035666F"/>
    <w:rsid w:val="00360C4D"/>
    <w:rsid w:val="00362DD3"/>
    <w:rsid w:val="003750BF"/>
    <w:rsid w:val="0037756E"/>
    <w:rsid w:val="003815D0"/>
    <w:rsid w:val="00384F3C"/>
    <w:rsid w:val="00385DC7"/>
    <w:rsid w:val="00391844"/>
    <w:rsid w:val="003948FA"/>
    <w:rsid w:val="003949EB"/>
    <w:rsid w:val="003A0909"/>
    <w:rsid w:val="003A09A1"/>
    <w:rsid w:val="003A13A8"/>
    <w:rsid w:val="003A1939"/>
    <w:rsid w:val="003A6E19"/>
    <w:rsid w:val="003A6E7C"/>
    <w:rsid w:val="003A7549"/>
    <w:rsid w:val="003B0747"/>
    <w:rsid w:val="003B6B36"/>
    <w:rsid w:val="003C01CE"/>
    <w:rsid w:val="003C20BD"/>
    <w:rsid w:val="003C24F6"/>
    <w:rsid w:val="003C25D9"/>
    <w:rsid w:val="003C387F"/>
    <w:rsid w:val="003C7D0A"/>
    <w:rsid w:val="003D0576"/>
    <w:rsid w:val="003D2D7B"/>
    <w:rsid w:val="003E4742"/>
    <w:rsid w:val="003F0105"/>
    <w:rsid w:val="003F1479"/>
    <w:rsid w:val="003F1C38"/>
    <w:rsid w:val="003F47CB"/>
    <w:rsid w:val="003F5410"/>
    <w:rsid w:val="003F5B22"/>
    <w:rsid w:val="003F6C7B"/>
    <w:rsid w:val="003F6E27"/>
    <w:rsid w:val="00404525"/>
    <w:rsid w:val="00405A20"/>
    <w:rsid w:val="004122C2"/>
    <w:rsid w:val="004134CB"/>
    <w:rsid w:val="004152F9"/>
    <w:rsid w:val="00417111"/>
    <w:rsid w:val="00421DA2"/>
    <w:rsid w:val="00425151"/>
    <w:rsid w:val="0043235C"/>
    <w:rsid w:val="00435892"/>
    <w:rsid w:val="00436E76"/>
    <w:rsid w:val="004473E7"/>
    <w:rsid w:val="00450F07"/>
    <w:rsid w:val="00453C19"/>
    <w:rsid w:val="00454244"/>
    <w:rsid w:val="00454592"/>
    <w:rsid w:val="004552A8"/>
    <w:rsid w:val="00460DB0"/>
    <w:rsid w:val="00474167"/>
    <w:rsid w:val="004745BA"/>
    <w:rsid w:val="0048135D"/>
    <w:rsid w:val="00487690"/>
    <w:rsid w:val="00490911"/>
    <w:rsid w:val="004A4EC7"/>
    <w:rsid w:val="004B5701"/>
    <w:rsid w:val="004C24CD"/>
    <w:rsid w:val="004C3A90"/>
    <w:rsid w:val="004C7D4C"/>
    <w:rsid w:val="004E173A"/>
    <w:rsid w:val="004E4B7C"/>
    <w:rsid w:val="004E77FD"/>
    <w:rsid w:val="004F0632"/>
    <w:rsid w:val="004F2348"/>
    <w:rsid w:val="004F2369"/>
    <w:rsid w:val="004F25F1"/>
    <w:rsid w:val="004F56A4"/>
    <w:rsid w:val="004F7A5A"/>
    <w:rsid w:val="005073DF"/>
    <w:rsid w:val="00512D5C"/>
    <w:rsid w:val="005155CC"/>
    <w:rsid w:val="00516CBE"/>
    <w:rsid w:val="00517A45"/>
    <w:rsid w:val="00526D4C"/>
    <w:rsid w:val="0053327A"/>
    <w:rsid w:val="00534181"/>
    <w:rsid w:val="00534F47"/>
    <w:rsid w:val="00536DEE"/>
    <w:rsid w:val="00540824"/>
    <w:rsid w:val="005468BB"/>
    <w:rsid w:val="00555C1F"/>
    <w:rsid w:val="00564965"/>
    <w:rsid w:val="00564BAD"/>
    <w:rsid w:val="005664AF"/>
    <w:rsid w:val="00571A64"/>
    <w:rsid w:val="00572027"/>
    <w:rsid w:val="00572F72"/>
    <w:rsid w:val="00576B29"/>
    <w:rsid w:val="00582337"/>
    <w:rsid w:val="00583BC4"/>
    <w:rsid w:val="005857BB"/>
    <w:rsid w:val="00590F49"/>
    <w:rsid w:val="00592FA8"/>
    <w:rsid w:val="00593140"/>
    <w:rsid w:val="005A323A"/>
    <w:rsid w:val="005B39E2"/>
    <w:rsid w:val="005B3F48"/>
    <w:rsid w:val="005C5984"/>
    <w:rsid w:val="005C59BB"/>
    <w:rsid w:val="005C607D"/>
    <w:rsid w:val="005C7154"/>
    <w:rsid w:val="005C7846"/>
    <w:rsid w:val="005D6BD8"/>
    <w:rsid w:val="005E2282"/>
    <w:rsid w:val="005E5051"/>
    <w:rsid w:val="005F0B9C"/>
    <w:rsid w:val="0060648E"/>
    <w:rsid w:val="00615760"/>
    <w:rsid w:val="0062098C"/>
    <w:rsid w:val="006250C3"/>
    <w:rsid w:val="0063236B"/>
    <w:rsid w:val="0064132E"/>
    <w:rsid w:val="00644B09"/>
    <w:rsid w:val="00646DBA"/>
    <w:rsid w:val="00651ED3"/>
    <w:rsid w:val="00652582"/>
    <w:rsid w:val="00660621"/>
    <w:rsid w:val="00661A04"/>
    <w:rsid w:val="0066604B"/>
    <w:rsid w:val="00667C79"/>
    <w:rsid w:val="00673FCC"/>
    <w:rsid w:val="0067514C"/>
    <w:rsid w:val="00682ED4"/>
    <w:rsid w:val="006836CC"/>
    <w:rsid w:val="00685B1C"/>
    <w:rsid w:val="0069614D"/>
    <w:rsid w:val="006A1343"/>
    <w:rsid w:val="006A1B11"/>
    <w:rsid w:val="006A302F"/>
    <w:rsid w:val="006A608A"/>
    <w:rsid w:val="006C7AAE"/>
    <w:rsid w:val="006D32FB"/>
    <w:rsid w:val="006D361D"/>
    <w:rsid w:val="006D6A2A"/>
    <w:rsid w:val="006F00C5"/>
    <w:rsid w:val="006F79CB"/>
    <w:rsid w:val="00700975"/>
    <w:rsid w:val="00706FB0"/>
    <w:rsid w:val="007125AD"/>
    <w:rsid w:val="00715191"/>
    <w:rsid w:val="00717149"/>
    <w:rsid w:val="007253C5"/>
    <w:rsid w:val="0072557D"/>
    <w:rsid w:val="007261FD"/>
    <w:rsid w:val="00726AE8"/>
    <w:rsid w:val="00726C9E"/>
    <w:rsid w:val="007323F7"/>
    <w:rsid w:val="00734C87"/>
    <w:rsid w:val="00737529"/>
    <w:rsid w:val="0073798D"/>
    <w:rsid w:val="0074426F"/>
    <w:rsid w:val="00745A48"/>
    <w:rsid w:val="007526B7"/>
    <w:rsid w:val="007526BE"/>
    <w:rsid w:val="00753D9D"/>
    <w:rsid w:val="00755C41"/>
    <w:rsid w:val="00761AFA"/>
    <w:rsid w:val="00770585"/>
    <w:rsid w:val="00770626"/>
    <w:rsid w:val="00770C86"/>
    <w:rsid w:val="00771E37"/>
    <w:rsid w:val="0077313B"/>
    <w:rsid w:val="007740C0"/>
    <w:rsid w:val="00777B6E"/>
    <w:rsid w:val="007812EC"/>
    <w:rsid w:val="00781BCF"/>
    <w:rsid w:val="00784B2D"/>
    <w:rsid w:val="00787283"/>
    <w:rsid w:val="007911CF"/>
    <w:rsid w:val="00794B5F"/>
    <w:rsid w:val="00797D23"/>
    <w:rsid w:val="007A0007"/>
    <w:rsid w:val="007A017B"/>
    <w:rsid w:val="007A239D"/>
    <w:rsid w:val="007A2815"/>
    <w:rsid w:val="007A334B"/>
    <w:rsid w:val="007A5CD3"/>
    <w:rsid w:val="007B0C57"/>
    <w:rsid w:val="007B10C0"/>
    <w:rsid w:val="007B2AC1"/>
    <w:rsid w:val="007B4B39"/>
    <w:rsid w:val="007B74EF"/>
    <w:rsid w:val="007C2221"/>
    <w:rsid w:val="007C2BFC"/>
    <w:rsid w:val="007C5F67"/>
    <w:rsid w:val="007D0961"/>
    <w:rsid w:val="007D15FF"/>
    <w:rsid w:val="007D212A"/>
    <w:rsid w:val="007D3CA6"/>
    <w:rsid w:val="007D5D17"/>
    <w:rsid w:val="007D6FC9"/>
    <w:rsid w:val="007E0BCE"/>
    <w:rsid w:val="007E1723"/>
    <w:rsid w:val="007E5337"/>
    <w:rsid w:val="007F7D0E"/>
    <w:rsid w:val="007F7E84"/>
    <w:rsid w:val="00802C61"/>
    <w:rsid w:val="00803EC2"/>
    <w:rsid w:val="00806706"/>
    <w:rsid w:val="0080761B"/>
    <w:rsid w:val="00811853"/>
    <w:rsid w:val="00811D45"/>
    <w:rsid w:val="00815E4D"/>
    <w:rsid w:val="0082186A"/>
    <w:rsid w:val="00825A57"/>
    <w:rsid w:val="00827651"/>
    <w:rsid w:val="00830899"/>
    <w:rsid w:val="00830F00"/>
    <w:rsid w:val="00837297"/>
    <w:rsid w:val="008467D3"/>
    <w:rsid w:val="0085542D"/>
    <w:rsid w:val="008561FF"/>
    <w:rsid w:val="00860942"/>
    <w:rsid w:val="008618F3"/>
    <w:rsid w:val="00864EFF"/>
    <w:rsid w:val="00867FD0"/>
    <w:rsid w:val="008704A6"/>
    <w:rsid w:val="00871937"/>
    <w:rsid w:val="00877279"/>
    <w:rsid w:val="00882C5B"/>
    <w:rsid w:val="00883FEA"/>
    <w:rsid w:val="008872D1"/>
    <w:rsid w:val="008951A0"/>
    <w:rsid w:val="00897D2F"/>
    <w:rsid w:val="008A32A4"/>
    <w:rsid w:val="008A6281"/>
    <w:rsid w:val="008B05CE"/>
    <w:rsid w:val="008B6944"/>
    <w:rsid w:val="008B71D7"/>
    <w:rsid w:val="008C739A"/>
    <w:rsid w:val="008C767E"/>
    <w:rsid w:val="008D3C61"/>
    <w:rsid w:val="008D448C"/>
    <w:rsid w:val="008E2663"/>
    <w:rsid w:val="008F4F55"/>
    <w:rsid w:val="008F6536"/>
    <w:rsid w:val="0090167E"/>
    <w:rsid w:val="009022B1"/>
    <w:rsid w:val="00903DCF"/>
    <w:rsid w:val="0090571F"/>
    <w:rsid w:val="00915DC2"/>
    <w:rsid w:val="00925794"/>
    <w:rsid w:val="009263E6"/>
    <w:rsid w:val="00932EFA"/>
    <w:rsid w:val="00933F1E"/>
    <w:rsid w:val="00940364"/>
    <w:rsid w:val="00943705"/>
    <w:rsid w:val="00943728"/>
    <w:rsid w:val="00943CD4"/>
    <w:rsid w:val="00946740"/>
    <w:rsid w:val="00950801"/>
    <w:rsid w:val="009525F0"/>
    <w:rsid w:val="009558E9"/>
    <w:rsid w:val="0096061B"/>
    <w:rsid w:val="00961831"/>
    <w:rsid w:val="009621AD"/>
    <w:rsid w:val="00962785"/>
    <w:rsid w:val="009662DA"/>
    <w:rsid w:val="00971605"/>
    <w:rsid w:val="0097434D"/>
    <w:rsid w:val="00980514"/>
    <w:rsid w:val="00981934"/>
    <w:rsid w:val="00981E47"/>
    <w:rsid w:val="00992270"/>
    <w:rsid w:val="009924AE"/>
    <w:rsid w:val="009933C4"/>
    <w:rsid w:val="00995854"/>
    <w:rsid w:val="0099603F"/>
    <w:rsid w:val="009A15B8"/>
    <w:rsid w:val="009A7B01"/>
    <w:rsid w:val="009B019B"/>
    <w:rsid w:val="009B5438"/>
    <w:rsid w:val="009C0444"/>
    <w:rsid w:val="009C5F96"/>
    <w:rsid w:val="009C6171"/>
    <w:rsid w:val="009D49C9"/>
    <w:rsid w:val="009E112B"/>
    <w:rsid w:val="009E3A72"/>
    <w:rsid w:val="00A01A82"/>
    <w:rsid w:val="00A06DEC"/>
    <w:rsid w:val="00A10007"/>
    <w:rsid w:val="00A10BB6"/>
    <w:rsid w:val="00A10DD0"/>
    <w:rsid w:val="00A12B3B"/>
    <w:rsid w:val="00A14DA8"/>
    <w:rsid w:val="00A2274E"/>
    <w:rsid w:val="00A24F13"/>
    <w:rsid w:val="00A313CE"/>
    <w:rsid w:val="00A32F45"/>
    <w:rsid w:val="00A334E4"/>
    <w:rsid w:val="00A34246"/>
    <w:rsid w:val="00A40842"/>
    <w:rsid w:val="00A4302E"/>
    <w:rsid w:val="00A4573B"/>
    <w:rsid w:val="00A5060C"/>
    <w:rsid w:val="00A50F8F"/>
    <w:rsid w:val="00A53837"/>
    <w:rsid w:val="00A62CE8"/>
    <w:rsid w:val="00A62EF8"/>
    <w:rsid w:val="00A66013"/>
    <w:rsid w:val="00A703AF"/>
    <w:rsid w:val="00A72BB4"/>
    <w:rsid w:val="00A74B58"/>
    <w:rsid w:val="00A758BF"/>
    <w:rsid w:val="00A776BD"/>
    <w:rsid w:val="00A855CC"/>
    <w:rsid w:val="00A94B0E"/>
    <w:rsid w:val="00AA0037"/>
    <w:rsid w:val="00AA26EE"/>
    <w:rsid w:val="00AA6F5D"/>
    <w:rsid w:val="00AB0755"/>
    <w:rsid w:val="00AB4792"/>
    <w:rsid w:val="00AB6CB1"/>
    <w:rsid w:val="00AC1CE1"/>
    <w:rsid w:val="00AC4004"/>
    <w:rsid w:val="00AC4C63"/>
    <w:rsid w:val="00AC63B8"/>
    <w:rsid w:val="00AD0B03"/>
    <w:rsid w:val="00AD4EB7"/>
    <w:rsid w:val="00AD610E"/>
    <w:rsid w:val="00AD7829"/>
    <w:rsid w:val="00AE1888"/>
    <w:rsid w:val="00AE5104"/>
    <w:rsid w:val="00AF0B9B"/>
    <w:rsid w:val="00B046E9"/>
    <w:rsid w:val="00B235A4"/>
    <w:rsid w:val="00B239F9"/>
    <w:rsid w:val="00B313F7"/>
    <w:rsid w:val="00B323C2"/>
    <w:rsid w:val="00B34734"/>
    <w:rsid w:val="00B358B1"/>
    <w:rsid w:val="00B4299F"/>
    <w:rsid w:val="00B432A2"/>
    <w:rsid w:val="00B51C47"/>
    <w:rsid w:val="00B542E4"/>
    <w:rsid w:val="00B54F4E"/>
    <w:rsid w:val="00B667AE"/>
    <w:rsid w:val="00B67163"/>
    <w:rsid w:val="00B67571"/>
    <w:rsid w:val="00B67BD2"/>
    <w:rsid w:val="00B84ADE"/>
    <w:rsid w:val="00B87834"/>
    <w:rsid w:val="00B90889"/>
    <w:rsid w:val="00B96D25"/>
    <w:rsid w:val="00B97254"/>
    <w:rsid w:val="00BA2FB1"/>
    <w:rsid w:val="00BA3C50"/>
    <w:rsid w:val="00BA74AA"/>
    <w:rsid w:val="00BB184D"/>
    <w:rsid w:val="00BB272F"/>
    <w:rsid w:val="00BB385F"/>
    <w:rsid w:val="00BB46B2"/>
    <w:rsid w:val="00BB54AD"/>
    <w:rsid w:val="00BB7CBD"/>
    <w:rsid w:val="00BC38BE"/>
    <w:rsid w:val="00BC3CF7"/>
    <w:rsid w:val="00BC4CFB"/>
    <w:rsid w:val="00BD0E34"/>
    <w:rsid w:val="00BE1003"/>
    <w:rsid w:val="00BE6557"/>
    <w:rsid w:val="00BF0263"/>
    <w:rsid w:val="00BF055A"/>
    <w:rsid w:val="00BF26D4"/>
    <w:rsid w:val="00BF299E"/>
    <w:rsid w:val="00C05B0C"/>
    <w:rsid w:val="00C06E6F"/>
    <w:rsid w:val="00C116AA"/>
    <w:rsid w:val="00C14442"/>
    <w:rsid w:val="00C216FB"/>
    <w:rsid w:val="00C302A9"/>
    <w:rsid w:val="00C3118F"/>
    <w:rsid w:val="00C313BD"/>
    <w:rsid w:val="00C40715"/>
    <w:rsid w:val="00C45E8D"/>
    <w:rsid w:val="00C5015C"/>
    <w:rsid w:val="00C55B15"/>
    <w:rsid w:val="00C621AB"/>
    <w:rsid w:val="00C645C9"/>
    <w:rsid w:val="00C657E0"/>
    <w:rsid w:val="00C77437"/>
    <w:rsid w:val="00C82B1D"/>
    <w:rsid w:val="00C90CB6"/>
    <w:rsid w:val="00CA2DFF"/>
    <w:rsid w:val="00CA5DC5"/>
    <w:rsid w:val="00CB20F1"/>
    <w:rsid w:val="00CB5B33"/>
    <w:rsid w:val="00CC3150"/>
    <w:rsid w:val="00CC4D3B"/>
    <w:rsid w:val="00CC78AA"/>
    <w:rsid w:val="00CD0893"/>
    <w:rsid w:val="00CD4706"/>
    <w:rsid w:val="00CD65B9"/>
    <w:rsid w:val="00CE1CDB"/>
    <w:rsid w:val="00CE1F1D"/>
    <w:rsid w:val="00CE69EC"/>
    <w:rsid w:val="00CF01C3"/>
    <w:rsid w:val="00CF5CA8"/>
    <w:rsid w:val="00CF6D21"/>
    <w:rsid w:val="00CF7D06"/>
    <w:rsid w:val="00D009B1"/>
    <w:rsid w:val="00D04035"/>
    <w:rsid w:val="00D059E3"/>
    <w:rsid w:val="00D05E69"/>
    <w:rsid w:val="00D129AF"/>
    <w:rsid w:val="00D14FFF"/>
    <w:rsid w:val="00D1533E"/>
    <w:rsid w:val="00D208E2"/>
    <w:rsid w:val="00D31079"/>
    <w:rsid w:val="00D34CD9"/>
    <w:rsid w:val="00D3748B"/>
    <w:rsid w:val="00D4096F"/>
    <w:rsid w:val="00D45345"/>
    <w:rsid w:val="00D46C02"/>
    <w:rsid w:val="00D4717C"/>
    <w:rsid w:val="00D5060F"/>
    <w:rsid w:val="00D63D5D"/>
    <w:rsid w:val="00D672C6"/>
    <w:rsid w:val="00D722BD"/>
    <w:rsid w:val="00D7275F"/>
    <w:rsid w:val="00D73709"/>
    <w:rsid w:val="00D844D9"/>
    <w:rsid w:val="00D9177B"/>
    <w:rsid w:val="00D91B54"/>
    <w:rsid w:val="00D93BE3"/>
    <w:rsid w:val="00D95433"/>
    <w:rsid w:val="00D96C53"/>
    <w:rsid w:val="00DA3B60"/>
    <w:rsid w:val="00DA6E21"/>
    <w:rsid w:val="00DB39D0"/>
    <w:rsid w:val="00DC22E5"/>
    <w:rsid w:val="00DD23E4"/>
    <w:rsid w:val="00DD2B0E"/>
    <w:rsid w:val="00DD40A9"/>
    <w:rsid w:val="00DD4C40"/>
    <w:rsid w:val="00DD7719"/>
    <w:rsid w:val="00DE10D3"/>
    <w:rsid w:val="00DE10D8"/>
    <w:rsid w:val="00DE21BC"/>
    <w:rsid w:val="00DE582A"/>
    <w:rsid w:val="00DF00AD"/>
    <w:rsid w:val="00DF2E30"/>
    <w:rsid w:val="00DF3209"/>
    <w:rsid w:val="00E0110D"/>
    <w:rsid w:val="00E02EB4"/>
    <w:rsid w:val="00E075B6"/>
    <w:rsid w:val="00E10003"/>
    <w:rsid w:val="00E144DA"/>
    <w:rsid w:val="00E145FD"/>
    <w:rsid w:val="00E15DD4"/>
    <w:rsid w:val="00E26F75"/>
    <w:rsid w:val="00E311FE"/>
    <w:rsid w:val="00E32E2B"/>
    <w:rsid w:val="00E33E92"/>
    <w:rsid w:val="00E35785"/>
    <w:rsid w:val="00E36C55"/>
    <w:rsid w:val="00E40829"/>
    <w:rsid w:val="00E47CD1"/>
    <w:rsid w:val="00E7238C"/>
    <w:rsid w:val="00E74852"/>
    <w:rsid w:val="00E74C05"/>
    <w:rsid w:val="00E7579C"/>
    <w:rsid w:val="00E75A52"/>
    <w:rsid w:val="00E84B7E"/>
    <w:rsid w:val="00E855E1"/>
    <w:rsid w:val="00E97F95"/>
    <w:rsid w:val="00EA0B48"/>
    <w:rsid w:val="00EA5B23"/>
    <w:rsid w:val="00EB36FA"/>
    <w:rsid w:val="00EC4B61"/>
    <w:rsid w:val="00EC7017"/>
    <w:rsid w:val="00EC7D91"/>
    <w:rsid w:val="00ED100B"/>
    <w:rsid w:val="00ED44C0"/>
    <w:rsid w:val="00EE02D8"/>
    <w:rsid w:val="00EE381A"/>
    <w:rsid w:val="00EE3DD2"/>
    <w:rsid w:val="00EE66DE"/>
    <w:rsid w:val="00EE68B8"/>
    <w:rsid w:val="00EF4356"/>
    <w:rsid w:val="00EF4D02"/>
    <w:rsid w:val="00F10D60"/>
    <w:rsid w:val="00F13032"/>
    <w:rsid w:val="00F130F7"/>
    <w:rsid w:val="00F149F8"/>
    <w:rsid w:val="00F15F4F"/>
    <w:rsid w:val="00F22FE3"/>
    <w:rsid w:val="00F24E9A"/>
    <w:rsid w:val="00F277C2"/>
    <w:rsid w:val="00F30375"/>
    <w:rsid w:val="00F307CB"/>
    <w:rsid w:val="00F319A8"/>
    <w:rsid w:val="00F4073E"/>
    <w:rsid w:val="00F408C2"/>
    <w:rsid w:val="00F4232B"/>
    <w:rsid w:val="00F45BFE"/>
    <w:rsid w:val="00F53DE1"/>
    <w:rsid w:val="00F543DF"/>
    <w:rsid w:val="00F55B48"/>
    <w:rsid w:val="00F708D4"/>
    <w:rsid w:val="00F7122C"/>
    <w:rsid w:val="00F72BCC"/>
    <w:rsid w:val="00F7339C"/>
    <w:rsid w:val="00F736A5"/>
    <w:rsid w:val="00F75175"/>
    <w:rsid w:val="00F776A4"/>
    <w:rsid w:val="00F912F3"/>
    <w:rsid w:val="00F91AFE"/>
    <w:rsid w:val="00FB37BB"/>
    <w:rsid w:val="00FB44C0"/>
    <w:rsid w:val="00FC19D6"/>
    <w:rsid w:val="00FC277B"/>
    <w:rsid w:val="00FC2B21"/>
    <w:rsid w:val="00FC31A2"/>
    <w:rsid w:val="00FC3534"/>
    <w:rsid w:val="00FC53AA"/>
    <w:rsid w:val="00FD672F"/>
    <w:rsid w:val="00FD6C1C"/>
    <w:rsid w:val="00FE3343"/>
    <w:rsid w:val="00FF0C0F"/>
    <w:rsid w:val="00FF0CF6"/>
    <w:rsid w:val="00FF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  <w15:chartTrackingRefBased/>
  <w15:docId w15:val="{4A6836EB-D6DA-45E6-BCDD-A6A1FF45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uiPriority w:val="99"/>
    <w:semiHidden/>
    <w:unhideWhenUsed/>
    <w:rsid w:val="00FF0CF6"/>
    <w:pPr>
      <w:spacing w:after="0" w:line="240" w:lineRule="auto"/>
      <w:jc w:val="both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FF0C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0CF6"/>
    <w:rPr>
      <w:vertAlign w:val="superscript"/>
    </w:rPr>
  </w:style>
  <w:style w:type="character" w:styleId="a7">
    <w:name w:val="Placeholder Text"/>
    <w:basedOn w:val="a0"/>
    <w:uiPriority w:val="99"/>
    <w:semiHidden/>
    <w:rsid w:val="000A0FE7"/>
    <w:rPr>
      <w:color w:val="808080"/>
    </w:rPr>
  </w:style>
  <w:style w:type="character" w:customStyle="1" w:styleId="cf01">
    <w:name w:val="cf01"/>
    <w:basedOn w:val="a0"/>
    <w:rsid w:val="00D93BE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8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EE0237-A59D-4217-86AB-BD56B4C72C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11E908-E2C5-447D-922D-4082E8B06E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A161CF-1CD6-4E3D-8EC2-C68D12577C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874688-5076-4824-8612-26322C6F20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ΛΕΩΝΙΔΑΣ ΓΟΜΑΤΟΣ</cp:lastModifiedBy>
  <cp:revision>2</cp:revision>
  <dcterms:created xsi:type="dcterms:W3CDTF">2024-03-08T17:33:00Z</dcterms:created>
  <dcterms:modified xsi:type="dcterms:W3CDTF">2024-03-08T17:33:00Z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