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1E21" w14:textId="77777777" w:rsidR="00F2478E" w:rsidRPr="00005454" w:rsidRDefault="00F2478E" w:rsidP="00F2478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005454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ΕΝΔΕΙΚΤΙΚΕΣ ΑΠΑΝΤΗΣΕΙΣ</w:t>
      </w:r>
    </w:p>
    <w:p w14:paraId="11BCB1D5" w14:textId="77777777" w:rsidR="00F2478E" w:rsidRPr="00005454" w:rsidRDefault="00F2478E" w:rsidP="00F2478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005454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005454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0EFEE3B1" w14:textId="77777777" w:rsidR="00F2478E" w:rsidRDefault="00F2478E" w:rsidP="00F2478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b/>
          <w:sz w:val="24"/>
          <w:szCs w:val="24"/>
          <w:lang w:val="el-GR"/>
        </w:rPr>
        <w:t>α)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Ο βαθμός ξηρότητας ορίζεται ως το πηλίκο της μάζας του ατμού προς το σύνολο της μάζας ατμού και υγρού. Επομένως:</w:t>
      </w:r>
    </w:p>
    <w:p w14:paraId="6371B053" w14:textId="77777777" w:rsidR="00F2478E" w:rsidRPr="00761332" w:rsidRDefault="00F2478E" w:rsidP="00F2478E">
      <w:pPr>
        <w:spacing w:after="0" w:line="360" w:lineRule="auto"/>
        <w:jc w:val="both"/>
        <w:rPr>
          <w:rFonts w:ascii="Calibri" w:eastAsia="Calibri" w:hAnsi="Calibri" w:cs="Calibri"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Calibri"/>
              <w:sz w:val="24"/>
              <w:szCs w:val="24"/>
              <w:lang w:val="el-GR"/>
            </w:rPr>
            <m:t>0</m:t>
          </m:r>
          <m:r>
            <m:rPr>
              <m:sty m:val="p"/>
            </m:rPr>
            <w:rPr>
              <w:rFonts w:ascii="Cambria Math" w:eastAsia="Calibri" w:hAnsi="Cambria Math" w:cs="Calibri"/>
              <w:sz w:val="24"/>
              <w:szCs w:val="24"/>
              <w:lang w:val="el-GR"/>
            </w:rPr>
            <m:t>,4=</m:t>
          </m:r>
          <m:f>
            <m:fPr>
              <m:ctrlPr>
                <w:rPr>
                  <w:rFonts w:ascii="Cambria Math" w:eastAsia="Calibri" w:hAnsi="Cambria Math" w:cs="Calibri"/>
                  <w:iCs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  <w:sz w:val="24"/>
                      <w:szCs w:val="24"/>
                      <w:lang w:val="en-GB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  <w:sz w:val="24"/>
                      <w:szCs w:val="24"/>
                      <w:lang w:val="el-GR"/>
                    </w:rPr>
                    <m:t>α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Calibri" w:hAnsi="Cambria Math" w:cs="Calibri"/>
                  <w:sz w:val="24"/>
                  <w:szCs w:val="24"/>
                  <w:lang w:val="el-GR"/>
                </w:rPr>
                <m:t>m</m:t>
              </m:r>
            </m:den>
          </m:f>
          <m:r>
            <m:rPr>
              <m:sty m:val="p"/>
            </m:rPr>
            <w:rPr>
              <w:rFonts w:ascii="Cambria Math" w:eastAsia="Calibri" w:hAnsi="Cambria Math" w:cs="Calibri"/>
              <w:sz w:val="24"/>
              <w:szCs w:val="24"/>
              <w:lang w:val="el-GR"/>
            </w:rPr>
            <m:t>⇔</m:t>
          </m:r>
          <m:sSub>
            <m:sSubPr>
              <m:ctrlPr>
                <w:rPr>
                  <w:rFonts w:ascii="Cambria Math" w:eastAsia="Calibri" w:hAnsi="Cambria Math" w:cs="Calibr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Calibri"/>
                  <w:sz w:val="24"/>
                  <w:szCs w:val="24"/>
                  <w:lang w:val="en-GB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Calibri"/>
                  <w:sz w:val="24"/>
                  <w:szCs w:val="24"/>
                  <w:lang w:val="el-GR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eastAsia="Calibri" w:hAnsi="Cambria Math" w:cs="Calibri"/>
              <w:sz w:val="24"/>
              <w:szCs w:val="24"/>
              <w:lang w:val="el-GR"/>
            </w:rPr>
            <m:t>=0,4∙m⇔</m:t>
          </m:r>
          <m:sSub>
            <m:sSubPr>
              <m:ctrlPr>
                <w:rPr>
                  <w:rFonts w:ascii="Cambria Math" w:eastAsia="Calibri" w:hAnsi="Cambria Math" w:cs="Calibr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Calibri"/>
                  <w:sz w:val="24"/>
                  <w:szCs w:val="24"/>
                  <w:lang w:val="el-GR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Calibri"/>
                  <w:sz w:val="24"/>
                  <w:szCs w:val="24"/>
                  <w:lang w:val="el-GR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eastAsia="Calibri" w:hAnsi="Cambria Math" w:cs="Calibri"/>
              <w:sz w:val="24"/>
              <w:szCs w:val="24"/>
              <w:lang w:val="el-GR"/>
            </w:rPr>
            <m:t xml:space="preserve">=0,4∙250 </m:t>
          </m:r>
          <m:r>
            <m:rPr>
              <m:sty m:val="p"/>
            </m:rPr>
            <w:rPr>
              <w:rFonts w:ascii="Cambria Math" w:eastAsia="Calibri" w:hAnsi="Cambria Math" w:cs="Calibri"/>
              <w:sz w:val="24"/>
              <w:szCs w:val="24"/>
              <w:lang w:val="en-GB"/>
            </w:rPr>
            <m:t>gr=100 gr</m:t>
          </m:r>
        </m:oMath>
      </m:oMathPara>
    </w:p>
    <w:p w14:paraId="1B8654BE" w14:textId="10AF3640" w:rsidR="00F2478E" w:rsidRDefault="00F2478E" w:rsidP="00F2478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761332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Η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μάζα του υγρού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υ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που περιέχεται στο δοχείο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υπολογίζεται</w:t>
      </w:r>
      <w:r w:rsidR="00CB0753">
        <w:rPr>
          <w:rFonts w:ascii="Calibri" w:eastAsia="Calibri" w:hAnsi="Calibri" w:cs="Calibri"/>
          <w:sz w:val="24"/>
          <w:szCs w:val="24"/>
          <w:lang w:val="el-GR"/>
        </w:rPr>
        <w:t xml:space="preserve"> ως εξής</w:t>
      </w:r>
      <w:r>
        <w:rPr>
          <w:rFonts w:ascii="Calibri" w:eastAsia="Calibri" w:hAnsi="Calibri" w:cs="Calibri"/>
          <w:sz w:val="24"/>
          <w:szCs w:val="24"/>
          <w:lang w:val="el-GR"/>
        </w:rPr>
        <w:t>:</w:t>
      </w:r>
    </w:p>
    <w:p w14:paraId="0B6DC8C8" w14:textId="77777777" w:rsidR="00F2478E" w:rsidRPr="00761332" w:rsidRDefault="00F2478E" w:rsidP="00F2478E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+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υ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υ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 xml:space="preserve">=250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gr-100 gr=150 gr</m:t>
          </m:r>
        </m:oMath>
      </m:oMathPara>
    </w:p>
    <w:p w14:paraId="692EA37C" w14:textId="2CC0F41E" w:rsidR="00927D0E" w:rsidRPr="00F2478E" w:rsidRDefault="00F2478E" w:rsidP="00F2478E">
      <w:pPr>
        <w:spacing w:after="0" w:line="360" w:lineRule="auto"/>
        <w:jc w:val="both"/>
        <w:rPr>
          <w:rFonts w:cstheme="minorHAnsi"/>
          <w:iCs/>
          <w:sz w:val="24"/>
          <w:szCs w:val="24"/>
          <w:lang w:val="el-GR"/>
        </w:rPr>
      </w:pPr>
      <w:r w:rsidRPr="00114203">
        <w:rPr>
          <w:rFonts w:eastAsiaTheme="minorEastAsia" w:cstheme="minorHAnsi"/>
          <w:b/>
          <w:bCs/>
          <w:iCs/>
          <w:sz w:val="24"/>
          <w:szCs w:val="24"/>
          <w:lang w:val="el-GR"/>
        </w:rPr>
        <w:t>γ)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Όταν ο βαθμός ξηρότητας γίνει 1, </w:t>
      </w:r>
      <w:r>
        <w:rPr>
          <w:rFonts w:ascii="Calibri" w:eastAsia="Calibri" w:hAnsi="Calibri" w:cs="Calibri"/>
          <w:sz w:val="24"/>
          <w:szCs w:val="24"/>
          <w:lang w:val="el-GR"/>
        </w:rPr>
        <w:t>τότε έχουμε ξηρό κορεσμένο ατμό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που είναι απαλλαγμένος από σταγονίδια υγρού, επομένως η 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>μάζα του υγρού στο μίγμα</w:t>
      </w:r>
      <w:r w:rsidRPr="0011420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είναι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υ</w:t>
      </w:r>
      <w:r>
        <w:rPr>
          <w:rFonts w:ascii="Calibri" w:eastAsia="Calibri" w:hAnsi="Calibri" w:cs="Calibri"/>
          <w:sz w:val="24"/>
          <w:szCs w:val="24"/>
          <w:lang w:val="el-GR"/>
        </w:rPr>
        <w:t>΄=</w:t>
      </w:r>
      <w:r w:rsidR="00CB075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0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>.</w:t>
      </w:r>
    </w:p>
    <w:sectPr w:rsidR="00927D0E" w:rsidRPr="00F2478E" w:rsidSect="00A23F1E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028111">
    <w:abstractNumId w:val="0"/>
  </w:num>
  <w:num w:numId="2" w16cid:durableId="81502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E70"/>
    <w:rsid w:val="00080573"/>
    <w:rsid w:val="000A138A"/>
    <w:rsid w:val="000A7125"/>
    <w:rsid w:val="000C16DD"/>
    <w:rsid w:val="000D620C"/>
    <w:rsid w:val="000F2939"/>
    <w:rsid w:val="0010027C"/>
    <w:rsid w:val="00131759"/>
    <w:rsid w:val="0014565F"/>
    <w:rsid w:val="001555DC"/>
    <w:rsid w:val="00162208"/>
    <w:rsid w:val="0019480E"/>
    <w:rsid w:val="001B1921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A577B"/>
    <w:rsid w:val="004B3B88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93ADA"/>
    <w:rsid w:val="006A0F18"/>
    <w:rsid w:val="006E1B80"/>
    <w:rsid w:val="006E52AB"/>
    <w:rsid w:val="00725744"/>
    <w:rsid w:val="00725EFF"/>
    <w:rsid w:val="007342E5"/>
    <w:rsid w:val="00736F6E"/>
    <w:rsid w:val="00740405"/>
    <w:rsid w:val="00741B6E"/>
    <w:rsid w:val="00761742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4BD3"/>
    <w:rsid w:val="008C7A92"/>
    <w:rsid w:val="008D6C7D"/>
    <w:rsid w:val="00904908"/>
    <w:rsid w:val="00905D63"/>
    <w:rsid w:val="0091112E"/>
    <w:rsid w:val="00927D0E"/>
    <w:rsid w:val="00927D85"/>
    <w:rsid w:val="009346CE"/>
    <w:rsid w:val="0094328B"/>
    <w:rsid w:val="009514B4"/>
    <w:rsid w:val="009520BA"/>
    <w:rsid w:val="009605FD"/>
    <w:rsid w:val="009A1850"/>
    <w:rsid w:val="009C6782"/>
    <w:rsid w:val="009E2D49"/>
    <w:rsid w:val="009F6A41"/>
    <w:rsid w:val="00A23F1E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B0753"/>
    <w:rsid w:val="00CD724B"/>
    <w:rsid w:val="00D03E5E"/>
    <w:rsid w:val="00D22BFB"/>
    <w:rsid w:val="00D26450"/>
    <w:rsid w:val="00D54BBC"/>
    <w:rsid w:val="00D94BFE"/>
    <w:rsid w:val="00DB24DD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478E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ΛΕΩΝΙΔΑΣ ΓΟΜΑΤΟΣ</cp:lastModifiedBy>
  <cp:revision>3</cp:revision>
  <cp:lastPrinted>2022-12-19T18:04:00Z</cp:lastPrinted>
  <dcterms:created xsi:type="dcterms:W3CDTF">2024-03-02T15:44:00Z</dcterms:created>
  <dcterms:modified xsi:type="dcterms:W3CDTF">2024-03-04T19:50:00Z</dcterms:modified>
</cp:coreProperties>
</file>