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3E61B6" w:rsidRDefault="00E0313B" w:rsidP="00C9184C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3E61B6">
        <w:rPr>
          <w:sz w:val="24"/>
          <w:szCs w:val="24"/>
        </w:rPr>
        <w:t>ΘΕΜΑ 2</w:t>
      </w:r>
    </w:p>
    <w:p w14:paraId="59F8435D" w14:textId="77777777" w:rsidR="00E0313B" w:rsidRPr="003E61B6" w:rsidRDefault="00E0313B" w:rsidP="00C9184C">
      <w:pPr>
        <w:shd w:val="clear" w:color="auto" w:fill="FFFFFF"/>
        <w:spacing w:before="58" w:after="160" w:line="360" w:lineRule="auto"/>
        <w:ind w:left="739" w:right="38" w:hanging="360"/>
        <w:contextualSpacing/>
        <w:jc w:val="both"/>
        <w:rPr>
          <w:rFonts w:cstheme="minorHAnsi"/>
          <w:sz w:val="24"/>
          <w:szCs w:val="24"/>
        </w:rPr>
      </w:pPr>
    </w:p>
    <w:bookmarkEnd w:id="0"/>
    <w:p w14:paraId="5EEEB122" w14:textId="77777777" w:rsidR="003D53D9" w:rsidRPr="003D53D9" w:rsidRDefault="003D53D9" w:rsidP="003D53D9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D53D9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BC0650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3D53D9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BC0650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3D53D9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03F2EC8E" w14:textId="7811335B" w:rsidR="00BB6EBE" w:rsidRPr="003E61B6" w:rsidRDefault="00BB6EBE" w:rsidP="00C9184C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362F7E11" w14:textId="3C79BDEB" w:rsidR="008B7EDB" w:rsidRPr="003E61B6" w:rsidRDefault="008B7EDB" w:rsidP="003D53D9">
      <w:pPr>
        <w:pStyle w:val="a3"/>
        <w:numPr>
          <w:ilvl w:val="0"/>
          <w:numId w:val="26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E61B6">
        <w:rPr>
          <w:rFonts w:eastAsia="Times New Roman" w:cstheme="minorHAnsi"/>
          <w:bCs/>
          <w:spacing w:val="-4"/>
          <w:sz w:val="24"/>
          <w:szCs w:val="24"/>
        </w:rPr>
        <w:t>Την στιγμή της δημιουργίας της επαφής ΡΝ, τα ηλεκτρόνια από τον ημιαγωγό τύπου Ρ  που ευρίσκονται κοντά στο σημείο της ένωσης θα κι</w:t>
      </w:r>
      <w:r w:rsidRPr="003E61B6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νηθούν προς τον ημιαγωγό τύπου Ν με σκοπό να επανασυνδεθούν με τις οπές που υπάρχουν εκεί. </w:t>
      </w:r>
    </w:p>
    <w:p w14:paraId="541C2D49" w14:textId="15491D41" w:rsidR="00E94828" w:rsidRDefault="00E94828" w:rsidP="003D53D9">
      <w:pPr>
        <w:pStyle w:val="a3"/>
        <w:numPr>
          <w:ilvl w:val="0"/>
          <w:numId w:val="26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E61B6">
        <w:rPr>
          <w:rFonts w:eastAsia="Times New Roman" w:cstheme="minorHAnsi"/>
          <w:bCs/>
          <w:spacing w:val="-4"/>
          <w:sz w:val="24"/>
          <w:szCs w:val="24"/>
        </w:rPr>
        <w:t>Οι ημιαγωγοί τύπου Ν έχουν περισσότερους αρνητικούς φορείς, δηλαδή έχουν περίσσεια ηλεκτρονίων και για το λόγο αυτό ονομάζονται τύπου Ν (</w:t>
      </w:r>
      <w:proofErr w:type="spellStart"/>
      <w:r w:rsidRPr="003E61B6">
        <w:rPr>
          <w:rFonts w:eastAsia="Times New Roman" w:cstheme="minorHAnsi"/>
          <w:bCs/>
          <w:spacing w:val="-4"/>
          <w:sz w:val="24"/>
          <w:szCs w:val="24"/>
        </w:rPr>
        <w:t>negative</w:t>
      </w:r>
      <w:proofErr w:type="spellEnd"/>
      <w:r w:rsidRPr="003E61B6">
        <w:rPr>
          <w:rFonts w:eastAsia="Times New Roman" w:cstheme="minorHAnsi"/>
          <w:bCs/>
          <w:spacing w:val="-4"/>
          <w:sz w:val="24"/>
          <w:szCs w:val="24"/>
        </w:rPr>
        <w:t>)</w:t>
      </w:r>
    </w:p>
    <w:p w14:paraId="1654ABFC" w14:textId="64A4E8A6" w:rsidR="001A629F" w:rsidRDefault="001A629F" w:rsidP="001A629F">
      <w:pPr>
        <w:pStyle w:val="a3"/>
        <w:numPr>
          <w:ilvl w:val="0"/>
          <w:numId w:val="26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E61B6">
        <w:rPr>
          <w:rFonts w:eastAsia="Times New Roman" w:cstheme="minorHAnsi"/>
          <w:bCs/>
          <w:spacing w:val="-4"/>
          <w:sz w:val="24"/>
          <w:szCs w:val="24"/>
        </w:rPr>
        <w:t xml:space="preserve">Οι ημιαγωγοί τύπου </w:t>
      </w:r>
      <w:r>
        <w:rPr>
          <w:rFonts w:eastAsia="Times New Roman" w:cstheme="minorHAnsi"/>
          <w:bCs/>
          <w:spacing w:val="-4"/>
          <w:sz w:val="24"/>
          <w:szCs w:val="24"/>
          <w:lang w:val="en-US"/>
        </w:rPr>
        <w:t>P</w:t>
      </w:r>
      <w:r w:rsidRPr="003E61B6">
        <w:rPr>
          <w:rFonts w:eastAsia="Times New Roman" w:cstheme="minorHAnsi"/>
          <w:bCs/>
          <w:spacing w:val="-4"/>
          <w:sz w:val="24"/>
          <w:szCs w:val="24"/>
        </w:rPr>
        <w:t xml:space="preserve"> έχουν περίσσεια ηλεκτρονίων και για το λόγο αυτό ονομάζονται τύπου </w:t>
      </w:r>
      <w:r>
        <w:rPr>
          <w:rFonts w:eastAsia="Times New Roman" w:cstheme="minorHAnsi"/>
          <w:bCs/>
          <w:spacing w:val="-4"/>
          <w:sz w:val="24"/>
          <w:szCs w:val="24"/>
          <w:lang w:val="en-US"/>
        </w:rPr>
        <w:t>P</w:t>
      </w:r>
      <w:r w:rsidRPr="003E61B6">
        <w:rPr>
          <w:rFonts w:eastAsia="Times New Roman" w:cstheme="minorHAnsi"/>
          <w:bCs/>
          <w:spacing w:val="-4"/>
          <w:sz w:val="24"/>
          <w:szCs w:val="24"/>
        </w:rPr>
        <w:t xml:space="preserve"> (</w:t>
      </w:r>
      <w:r>
        <w:rPr>
          <w:rFonts w:eastAsia="Times New Roman" w:cstheme="minorHAnsi"/>
          <w:bCs/>
          <w:spacing w:val="-4"/>
          <w:sz w:val="24"/>
          <w:szCs w:val="24"/>
          <w:lang w:val="en-US"/>
        </w:rPr>
        <w:t>positive</w:t>
      </w:r>
      <w:r w:rsidRPr="003E61B6">
        <w:rPr>
          <w:rFonts w:eastAsia="Times New Roman" w:cstheme="minorHAnsi"/>
          <w:bCs/>
          <w:spacing w:val="-4"/>
          <w:sz w:val="24"/>
          <w:szCs w:val="24"/>
        </w:rPr>
        <w:t>)</w:t>
      </w:r>
    </w:p>
    <w:p w14:paraId="0642FB93" w14:textId="710D959D" w:rsidR="001F14EF" w:rsidRPr="003E61B6" w:rsidRDefault="00E800D7" w:rsidP="00C9184C">
      <w:pPr>
        <w:spacing w:line="360" w:lineRule="auto"/>
        <w:ind w:firstLine="379"/>
        <w:jc w:val="right"/>
        <w:rPr>
          <w:rFonts w:eastAsia="Times New Roman" w:cstheme="minorHAnsi"/>
          <w:bCs/>
          <w:spacing w:val="-4"/>
          <w:sz w:val="24"/>
          <w:szCs w:val="24"/>
        </w:rPr>
      </w:pPr>
      <w:r w:rsidRPr="003E61B6">
        <w:rPr>
          <w:rFonts w:cstheme="minorHAnsi"/>
          <w:b/>
          <w:bCs/>
          <w:sz w:val="24"/>
          <w:szCs w:val="24"/>
        </w:rPr>
        <w:t xml:space="preserve">(Μονάδες </w:t>
      </w:r>
      <w:r w:rsidR="001A629F">
        <w:rPr>
          <w:rFonts w:cstheme="minorHAnsi"/>
          <w:b/>
          <w:bCs/>
          <w:sz w:val="24"/>
          <w:szCs w:val="24"/>
        </w:rPr>
        <w:t>9</w:t>
      </w:r>
      <w:r w:rsidRPr="003E61B6">
        <w:rPr>
          <w:rFonts w:cstheme="minorHAnsi"/>
          <w:b/>
          <w:bCs/>
          <w:sz w:val="24"/>
          <w:szCs w:val="24"/>
        </w:rPr>
        <w:t>)</w:t>
      </w:r>
    </w:p>
    <w:p w14:paraId="4709F7E8" w14:textId="77777777" w:rsidR="008B7EDB" w:rsidRPr="003E61B6" w:rsidRDefault="008B7EDB" w:rsidP="00C9184C">
      <w:pPr>
        <w:spacing w:line="360" w:lineRule="auto"/>
        <w:rPr>
          <w:rFonts w:eastAsia="Times New Roman" w:cstheme="minorHAnsi"/>
          <w:bCs/>
          <w:spacing w:val="-4"/>
          <w:sz w:val="24"/>
          <w:szCs w:val="24"/>
        </w:rPr>
      </w:pPr>
      <w:r w:rsidRPr="003E61B6">
        <w:rPr>
          <w:rFonts w:eastAsia="Times New Roman" w:cstheme="minorHAnsi"/>
          <w:bCs/>
          <w:spacing w:val="-4"/>
          <w:sz w:val="24"/>
          <w:szCs w:val="24"/>
        </w:rPr>
        <w:br w:type="page"/>
      </w:r>
    </w:p>
    <w:p w14:paraId="2A37925E" w14:textId="500CB072" w:rsidR="00B500AF" w:rsidRPr="003E61B6" w:rsidRDefault="00E94828" w:rsidP="00C9184C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E61B6">
        <w:rPr>
          <w:rFonts w:eastAsia="Times New Roman" w:cstheme="minorHAnsi"/>
          <w:bCs/>
          <w:spacing w:val="-4"/>
          <w:sz w:val="24"/>
          <w:szCs w:val="24"/>
        </w:rPr>
        <w:lastRenderedPageBreak/>
        <w:t>Στο παρακάτω σχήμα ν</w:t>
      </w:r>
      <w:r w:rsidR="00B500AF" w:rsidRPr="003E61B6">
        <w:rPr>
          <w:rFonts w:eastAsia="Times New Roman" w:cstheme="minorHAnsi"/>
          <w:bCs/>
          <w:spacing w:val="-4"/>
          <w:sz w:val="24"/>
          <w:szCs w:val="24"/>
        </w:rPr>
        <w:t xml:space="preserve">α </w:t>
      </w:r>
      <w:bookmarkStart w:id="1" w:name="_Hlk98424500"/>
      <w:r w:rsidRPr="003E61B6">
        <w:rPr>
          <w:rFonts w:eastAsia="Times New Roman" w:cstheme="minorHAnsi"/>
          <w:bCs/>
          <w:spacing w:val="-4"/>
          <w:sz w:val="24"/>
          <w:szCs w:val="24"/>
        </w:rPr>
        <w:t>ορίσετε</w:t>
      </w:r>
      <w:bookmarkEnd w:id="1"/>
      <w:r w:rsidRPr="003E61B6">
        <w:rPr>
          <w:rFonts w:eastAsia="Times New Roman" w:cstheme="minorHAnsi"/>
          <w:bCs/>
          <w:spacing w:val="-4"/>
          <w:sz w:val="24"/>
          <w:szCs w:val="24"/>
        </w:rPr>
        <w:t xml:space="preserve"> ποια περιοχή είναι τύπου Ν, ποια περιοχή είναι τύπου P, πως ονομάζονται τα κενά </w:t>
      </w:r>
      <w:r w:rsidR="001A629F">
        <w:rPr>
          <w:rFonts w:eastAsia="Times New Roman" w:cstheme="minorHAnsi"/>
          <w:bCs/>
          <w:spacing w:val="-4"/>
          <w:sz w:val="24"/>
          <w:szCs w:val="24"/>
        </w:rPr>
        <w:t>κυκλικά</w:t>
      </w:r>
      <w:r w:rsidRPr="003E61B6">
        <w:rPr>
          <w:rFonts w:eastAsia="Times New Roman" w:cstheme="minorHAnsi"/>
          <w:bCs/>
          <w:spacing w:val="-4"/>
          <w:sz w:val="24"/>
          <w:szCs w:val="24"/>
        </w:rPr>
        <w:t xml:space="preserve"> σύμβολα και πως τα </w:t>
      </w:r>
      <w:r w:rsidR="001A629F">
        <w:rPr>
          <w:rFonts w:eastAsia="Times New Roman" w:cstheme="minorHAnsi"/>
          <w:bCs/>
          <w:spacing w:val="-4"/>
          <w:sz w:val="24"/>
          <w:szCs w:val="24"/>
        </w:rPr>
        <w:t>συμπαγή</w:t>
      </w:r>
      <w:r w:rsidRPr="003E61B6">
        <w:rPr>
          <w:rFonts w:eastAsia="Times New Roman" w:cstheme="minorHAnsi"/>
          <w:bCs/>
          <w:spacing w:val="-4"/>
          <w:sz w:val="24"/>
          <w:szCs w:val="24"/>
        </w:rPr>
        <w:t xml:space="preserve"> σύμβολα.</w:t>
      </w:r>
    </w:p>
    <w:p w14:paraId="5820FDAF" w14:textId="30F6E9BB" w:rsidR="00C403DA" w:rsidRPr="003E61B6" w:rsidRDefault="00C403DA" w:rsidP="00C9184C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7880AC26" w14:textId="0EC49143" w:rsidR="00E94828" w:rsidRPr="003E61B6" w:rsidRDefault="005B0F29" w:rsidP="00C9184C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5B0F29">
        <w:rPr>
          <w:rFonts w:cstheme="minorHAnsi"/>
          <w:b/>
          <w:bCs/>
          <w:sz w:val="24"/>
          <w:szCs w:val="24"/>
        </w:rPr>
        <w:drawing>
          <wp:inline distT="0" distB="0" distL="0" distR="0" wp14:anchorId="26057F7F" wp14:editId="3BF901E7">
            <wp:extent cx="4191585" cy="5058481"/>
            <wp:effectExtent l="0" t="0" r="0" b="8890"/>
            <wp:docPr id="84976199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619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505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05B3A" w14:textId="03B9B20B" w:rsidR="00FE182A" w:rsidRDefault="00FE182A" w:rsidP="00FE182A">
      <w:pPr>
        <w:pStyle w:val="a3"/>
        <w:spacing w:line="360" w:lineRule="auto"/>
        <w:ind w:left="567"/>
        <w:jc w:val="both"/>
        <w:rPr>
          <w:sz w:val="24"/>
          <w:szCs w:val="24"/>
        </w:rPr>
      </w:pPr>
      <w:r w:rsidRPr="00FE182A">
        <w:rPr>
          <w:sz w:val="24"/>
          <w:szCs w:val="24"/>
        </w:rPr>
        <w:t>Δίνονται:</w:t>
      </w:r>
    </w:p>
    <w:p w14:paraId="05F003B3" w14:textId="0D8FB09E" w:rsidR="00FE182A" w:rsidRDefault="00FE182A" w:rsidP="00FE182A">
      <w:pPr>
        <w:pStyle w:val="a3"/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Οπές</w:t>
      </w:r>
    </w:p>
    <w:p w14:paraId="5C77596A" w14:textId="4A3771A6" w:rsidR="00FE182A" w:rsidRDefault="001A629F" w:rsidP="00FE182A">
      <w:pPr>
        <w:pStyle w:val="a3"/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N</w:t>
      </w:r>
    </w:p>
    <w:p w14:paraId="37913A7C" w14:textId="18B1BAF9" w:rsidR="00FE182A" w:rsidRPr="001A629F" w:rsidRDefault="001A629F" w:rsidP="00FE182A">
      <w:pPr>
        <w:pStyle w:val="a3"/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P</w:t>
      </w:r>
    </w:p>
    <w:p w14:paraId="2487211F" w14:textId="271184C4" w:rsidR="00FE182A" w:rsidRDefault="00FE182A" w:rsidP="00DC5F49">
      <w:pPr>
        <w:pStyle w:val="a3"/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Ηλεκτρόνια</w:t>
      </w:r>
    </w:p>
    <w:p w14:paraId="57AD7658" w14:textId="3016A7F9" w:rsidR="00DC5F49" w:rsidRPr="00DC5F49" w:rsidRDefault="00DC5F49" w:rsidP="00DC5F4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E61B6">
        <w:rPr>
          <w:rFonts w:cstheme="minorHAnsi"/>
          <w:b/>
          <w:bCs/>
          <w:sz w:val="24"/>
          <w:szCs w:val="24"/>
        </w:rPr>
        <w:t>(Μονάδες 1</w:t>
      </w:r>
      <w:r>
        <w:rPr>
          <w:rFonts w:cstheme="minorHAnsi"/>
          <w:b/>
          <w:bCs/>
          <w:sz w:val="24"/>
          <w:szCs w:val="24"/>
        </w:rPr>
        <w:t>6</w:t>
      </w:r>
      <w:r w:rsidRPr="003E61B6">
        <w:rPr>
          <w:rFonts w:cstheme="minorHAnsi"/>
          <w:b/>
          <w:bCs/>
          <w:sz w:val="24"/>
          <w:szCs w:val="24"/>
        </w:rPr>
        <w:t>)</w:t>
      </w:r>
    </w:p>
    <w:sectPr w:rsidR="00DC5F49" w:rsidRPr="00DC5F49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0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1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2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265C81"/>
    <w:multiLevelType w:val="hybridMultilevel"/>
    <w:tmpl w:val="3B62A2E6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8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1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3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4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173398">
    <w:abstractNumId w:val="12"/>
  </w:num>
  <w:num w:numId="2" w16cid:durableId="2030835038">
    <w:abstractNumId w:val="25"/>
  </w:num>
  <w:num w:numId="3" w16cid:durableId="2010326246">
    <w:abstractNumId w:val="24"/>
  </w:num>
  <w:num w:numId="4" w16cid:durableId="1982345565">
    <w:abstractNumId w:val="7"/>
  </w:num>
  <w:num w:numId="5" w16cid:durableId="1159538520">
    <w:abstractNumId w:val="6"/>
  </w:num>
  <w:num w:numId="6" w16cid:durableId="140856568">
    <w:abstractNumId w:val="15"/>
  </w:num>
  <w:num w:numId="7" w16cid:durableId="1181427654">
    <w:abstractNumId w:val="16"/>
  </w:num>
  <w:num w:numId="8" w16cid:durableId="1073242258">
    <w:abstractNumId w:val="5"/>
  </w:num>
  <w:num w:numId="9" w16cid:durableId="1725325124">
    <w:abstractNumId w:val="19"/>
  </w:num>
  <w:num w:numId="10" w16cid:durableId="1094286443">
    <w:abstractNumId w:val="4"/>
  </w:num>
  <w:num w:numId="11" w16cid:durableId="1086341543">
    <w:abstractNumId w:val="17"/>
  </w:num>
  <w:num w:numId="12" w16cid:durableId="1613783892">
    <w:abstractNumId w:val="20"/>
  </w:num>
  <w:num w:numId="13" w16cid:durableId="1847137528">
    <w:abstractNumId w:val="21"/>
  </w:num>
  <w:num w:numId="14" w16cid:durableId="2113042174">
    <w:abstractNumId w:val="13"/>
  </w:num>
  <w:num w:numId="15" w16cid:durableId="1995603507">
    <w:abstractNumId w:val="9"/>
  </w:num>
  <w:num w:numId="16" w16cid:durableId="759063962">
    <w:abstractNumId w:val="2"/>
  </w:num>
  <w:num w:numId="17" w16cid:durableId="656497711">
    <w:abstractNumId w:val="18"/>
  </w:num>
  <w:num w:numId="18" w16cid:durableId="1737164809">
    <w:abstractNumId w:val="23"/>
  </w:num>
  <w:num w:numId="19" w16cid:durableId="625506084">
    <w:abstractNumId w:val="22"/>
  </w:num>
  <w:num w:numId="20" w16cid:durableId="711270110">
    <w:abstractNumId w:val="10"/>
  </w:num>
  <w:num w:numId="21" w16cid:durableId="1956860349">
    <w:abstractNumId w:val="3"/>
  </w:num>
  <w:num w:numId="22" w16cid:durableId="417405719">
    <w:abstractNumId w:val="11"/>
  </w:num>
  <w:num w:numId="23" w16cid:durableId="870843090">
    <w:abstractNumId w:val="1"/>
  </w:num>
  <w:num w:numId="24" w16cid:durableId="385759664">
    <w:abstractNumId w:val="8"/>
  </w:num>
  <w:num w:numId="25" w16cid:durableId="640840517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1616295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83005"/>
    <w:rsid w:val="000C6280"/>
    <w:rsid w:val="001220C1"/>
    <w:rsid w:val="0014475A"/>
    <w:rsid w:val="00145477"/>
    <w:rsid w:val="001A332B"/>
    <w:rsid w:val="001A629F"/>
    <w:rsid w:val="001B255F"/>
    <w:rsid w:val="001F14EF"/>
    <w:rsid w:val="002C43F2"/>
    <w:rsid w:val="002F5CBE"/>
    <w:rsid w:val="0030456A"/>
    <w:rsid w:val="00354CB2"/>
    <w:rsid w:val="00361731"/>
    <w:rsid w:val="003A3F62"/>
    <w:rsid w:val="003D099E"/>
    <w:rsid w:val="003D53D9"/>
    <w:rsid w:val="003E61B6"/>
    <w:rsid w:val="00423470"/>
    <w:rsid w:val="004440A5"/>
    <w:rsid w:val="00490DC3"/>
    <w:rsid w:val="004C54C7"/>
    <w:rsid w:val="00523B85"/>
    <w:rsid w:val="00570A4D"/>
    <w:rsid w:val="00571A5B"/>
    <w:rsid w:val="005B0F29"/>
    <w:rsid w:val="00631943"/>
    <w:rsid w:val="00683AD3"/>
    <w:rsid w:val="006E0888"/>
    <w:rsid w:val="006E23E6"/>
    <w:rsid w:val="00714EBB"/>
    <w:rsid w:val="00774FD6"/>
    <w:rsid w:val="007806FE"/>
    <w:rsid w:val="007A72F5"/>
    <w:rsid w:val="007D75D8"/>
    <w:rsid w:val="008114BB"/>
    <w:rsid w:val="00873E3C"/>
    <w:rsid w:val="008A4061"/>
    <w:rsid w:val="008B7EDB"/>
    <w:rsid w:val="008E6B77"/>
    <w:rsid w:val="00946271"/>
    <w:rsid w:val="00966911"/>
    <w:rsid w:val="009E18BE"/>
    <w:rsid w:val="00A305DF"/>
    <w:rsid w:val="00A403EE"/>
    <w:rsid w:val="00AD757B"/>
    <w:rsid w:val="00B500AF"/>
    <w:rsid w:val="00BB6EBE"/>
    <w:rsid w:val="00BC0650"/>
    <w:rsid w:val="00C21AC3"/>
    <w:rsid w:val="00C403DA"/>
    <w:rsid w:val="00C44F66"/>
    <w:rsid w:val="00C478FB"/>
    <w:rsid w:val="00C512BD"/>
    <w:rsid w:val="00C9184C"/>
    <w:rsid w:val="00C91F15"/>
    <w:rsid w:val="00CC7EB2"/>
    <w:rsid w:val="00D52E8D"/>
    <w:rsid w:val="00D762BF"/>
    <w:rsid w:val="00DC5F49"/>
    <w:rsid w:val="00DF29C5"/>
    <w:rsid w:val="00E0313B"/>
    <w:rsid w:val="00E13482"/>
    <w:rsid w:val="00E56A4D"/>
    <w:rsid w:val="00E75796"/>
    <w:rsid w:val="00E800D7"/>
    <w:rsid w:val="00E94828"/>
    <w:rsid w:val="00F27E9B"/>
    <w:rsid w:val="00F83EB0"/>
    <w:rsid w:val="00FE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Kostas Giouvantsioudis</cp:lastModifiedBy>
  <cp:revision>43</cp:revision>
  <dcterms:created xsi:type="dcterms:W3CDTF">2022-03-12T09:50:00Z</dcterms:created>
  <dcterms:modified xsi:type="dcterms:W3CDTF">2023-06-17T10:28:00Z</dcterms:modified>
</cp:coreProperties>
</file>