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6DDA4" w14:textId="77777777" w:rsidR="00304CDA" w:rsidRPr="00127960" w:rsidRDefault="00304CDA" w:rsidP="00304CDA">
      <w:pPr>
        <w:spacing w:after="0" w:line="360" w:lineRule="auto"/>
        <w:jc w:val="both"/>
        <w:rPr>
          <w:b/>
          <w:bCs/>
          <w:sz w:val="24"/>
          <w:szCs w:val="24"/>
          <w:u w:val="single"/>
          <w:lang w:val="el-GR"/>
        </w:rPr>
      </w:pPr>
      <w:r w:rsidRPr="00127960">
        <w:rPr>
          <w:b/>
          <w:bCs/>
          <w:sz w:val="24"/>
          <w:szCs w:val="24"/>
          <w:u w:val="single"/>
          <w:lang w:val="el-GR"/>
        </w:rPr>
        <w:t>Ενδεικτικές Απαντήσεις</w:t>
      </w:r>
    </w:p>
    <w:p w14:paraId="6B91979F" w14:textId="6584491A" w:rsidR="00304CDA" w:rsidRDefault="00304CDA" w:rsidP="00304CDA">
      <w:pPr>
        <w:jc w:val="both"/>
        <w:rPr>
          <w:b/>
          <w:bCs/>
          <w:sz w:val="24"/>
          <w:szCs w:val="24"/>
          <w:u w:val="single"/>
          <w:lang w:val="el-GR"/>
        </w:rPr>
      </w:pPr>
    </w:p>
    <w:p w14:paraId="4B728DB2" w14:textId="77777777" w:rsidR="00304CDA" w:rsidRPr="00D92AD1" w:rsidRDefault="00304CDA" w:rsidP="00304CDA">
      <w:pPr>
        <w:jc w:val="both"/>
        <w:rPr>
          <w:b/>
          <w:bCs/>
          <w:sz w:val="24"/>
          <w:szCs w:val="24"/>
          <w:u w:val="single"/>
          <w:vertAlign w:val="superscript"/>
          <w:lang w:val="el-GR"/>
        </w:rPr>
      </w:pPr>
      <w:r w:rsidRPr="00D92AD1">
        <w:rPr>
          <w:b/>
          <w:bCs/>
          <w:sz w:val="24"/>
          <w:szCs w:val="24"/>
          <w:u w:val="single"/>
          <w:lang w:val="el-GR"/>
        </w:rPr>
        <w:t xml:space="preserve">Θέμα </w:t>
      </w:r>
      <w:r w:rsidRPr="00484BA6">
        <w:rPr>
          <w:b/>
          <w:bCs/>
          <w:sz w:val="24"/>
          <w:szCs w:val="24"/>
          <w:u w:val="single"/>
          <w:lang w:val="el-GR"/>
        </w:rPr>
        <w:t>4</w:t>
      </w:r>
      <w:r w:rsidRPr="00D92AD1">
        <w:rPr>
          <w:b/>
          <w:bCs/>
          <w:sz w:val="24"/>
          <w:szCs w:val="24"/>
          <w:u w:val="single"/>
          <w:vertAlign w:val="superscript"/>
          <w:lang w:val="el-GR"/>
        </w:rPr>
        <w:t>ο</w:t>
      </w:r>
    </w:p>
    <w:p w14:paraId="2AE2B9EF" w14:textId="4610012D" w:rsidR="00DD6106" w:rsidRPr="00552E6C" w:rsidRDefault="00AA3A47" w:rsidP="00552E6C">
      <w:pPr>
        <w:spacing w:after="0" w:line="360" w:lineRule="auto"/>
        <w:jc w:val="both"/>
        <w:rPr>
          <w:lang w:val="el-GR"/>
        </w:rPr>
      </w:pPr>
      <w:r w:rsidRPr="00552E6C">
        <w:rPr>
          <w:rFonts w:cstheme="minorHAnsi"/>
          <w:sz w:val="24"/>
          <w:szCs w:val="24"/>
          <w:lang w:val="el-GR"/>
        </w:rPr>
        <w:t xml:space="preserve">Από τις </w:t>
      </w:r>
      <w:r w:rsidR="002C11A5" w:rsidRPr="00552E6C">
        <w:rPr>
          <w:rFonts w:cstheme="minorHAnsi"/>
          <w:sz w:val="24"/>
          <w:szCs w:val="24"/>
          <w:lang w:val="el-GR"/>
        </w:rPr>
        <w:t xml:space="preserve">γραφικές </w:t>
      </w:r>
      <w:r w:rsidR="00256C47" w:rsidRPr="00552E6C">
        <w:rPr>
          <w:rFonts w:cstheme="minorHAnsi"/>
          <w:sz w:val="24"/>
          <w:szCs w:val="24"/>
          <w:lang w:val="el-GR"/>
        </w:rPr>
        <w:t>παραστάσεις γίνεται αντιληπτό πως αφού η αντίσταση είναι μηδέν στ</w:t>
      </w:r>
      <w:r w:rsidR="00DD6106" w:rsidRPr="00552E6C">
        <w:rPr>
          <w:rFonts w:cstheme="minorHAnsi"/>
          <w:sz w:val="24"/>
          <w:szCs w:val="24"/>
          <w:lang w:val="el-GR"/>
        </w:rPr>
        <w:t>ην</w:t>
      </w:r>
      <w:r w:rsidR="00256C47" w:rsidRPr="00552E6C">
        <w:rPr>
          <w:rFonts w:cstheme="minorHAnsi"/>
          <w:sz w:val="24"/>
          <w:szCs w:val="24"/>
          <w:lang w:val="el-GR"/>
        </w:rPr>
        <w:t xml:space="preserve"> (α) </w:t>
      </w:r>
      <w:r w:rsidR="00DD6106" w:rsidRPr="00552E6C">
        <w:rPr>
          <w:rFonts w:cstheme="minorHAnsi"/>
          <w:sz w:val="24"/>
          <w:szCs w:val="24"/>
          <w:lang w:val="el-GR"/>
        </w:rPr>
        <w:t>γραφική παράσταση το κύκλωμα είναι ένα βραχυκύκλωμα και στη (β) παράσταση μιας και η αντίσταση είναι άπειρη είναι ανοιχτό κύκλωμα, όπως και φαίνεται στα παρακάτω κυκλώματα:</w:t>
      </w:r>
    </w:p>
    <w:p w14:paraId="1911A20C" w14:textId="77777777" w:rsidR="00DD6106" w:rsidRPr="00DD6106" w:rsidRDefault="00DD6106" w:rsidP="00552E6C">
      <w:pPr>
        <w:pStyle w:val="a3"/>
        <w:spacing w:after="0" w:line="360" w:lineRule="auto"/>
        <w:ind w:left="0"/>
        <w:jc w:val="both"/>
        <w:rPr>
          <w:lang w:val="el-GR"/>
        </w:rPr>
      </w:pPr>
    </w:p>
    <w:p w14:paraId="072C2096" w14:textId="3880EDAF" w:rsidR="00304CDA" w:rsidRPr="00AA3A47" w:rsidRDefault="00AA3A47" w:rsidP="00DD6106">
      <w:pPr>
        <w:pStyle w:val="a3"/>
        <w:spacing w:after="0" w:line="360" w:lineRule="auto"/>
        <w:jc w:val="both"/>
        <w:rPr>
          <w:lang w:val="el-GR"/>
        </w:rPr>
      </w:pPr>
      <w:r>
        <w:rPr>
          <w:rFonts w:cstheme="minorHAnsi"/>
          <w:sz w:val="24"/>
          <w:szCs w:val="24"/>
          <w:lang w:val="el-GR"/>
        </w:rPr>
        <w:t xml:space="preserve">α) </w:t>
      </w:r>
      <w:r w:rsidR="00484BA6">
        <w:object w:dxaOrig="2130" w:dyaOrig="2355" w14:anchorId="0BEABFB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1pt;height:134pt" o:ole="">
            <v:imagedata r:id="rId5" o:title=""/>
          </v:shape>
          <o:OLEObject Type="Embed" ProgID="PBrush" ShapeID="_x0000_i1025" DrawAspect="Content" ObjectID="_1744878766" r:id="rId6"/>
        </w:object>
      </w:r>
      <w:r>
        <w:rPr>
          <w:rFonts w:cstheme="minorHAnsi"/>
          <w:sz w:val="24"/>
          <w:szCs w:val="24"/>
          <w:lang w:val="el-GR"/>
        </w:rPr>
        <w:t xml:space="preserve"> και β) </w:t>
      </w:r>
      <w:r w:rsidR="00484BA6">
        <w:object w:dxaOrig="2685" w:dyaOrig="2415" w14:anchorId="7496F88C">
          <v:shape id="_x0000_i1026" type="#_x0000_t75" style="width:143.5pt;height:129pt" o:ole="">
            <v:imagedata r:id="rId7" o:title=""/>
          </v:shape>
          <o:OLEObject Type="Embed" ProgID="PBrush" ShapeID="_x0000_i1026" DrawAspect="Content" ObjectID="_1744878767" r:id="rId8"/>
        </w:object>
      </w:r>
      <w:r w:rsidRPr="00AA3A47">
        <w:rPr>
          <w:rFonts w:ascii="Cambria Math" w:hAnsi="Cambria Math" w:cstheme="minorHAnsi"/>
          <w:sz w:val="24"/>
          <w:szCs w:val="24"/>
          <w:lang w:val="el-GR"/>
        </w:rPr>
        <w:br/>
      </w:r>
      <w:r w:rsidRPr="00AA3A47">
        <w:rPr>
          <w:rFonts w:ascii="Cambria Math" w:hAnsi="Cambria Math" w:cstheme="minorHAnsi"/>
          <w:sz w:val="24"/>
          <w:szCs w:val="24"/>
          <w:lang w:val="el-GR"/>
        </w:rPr>
        <w:br/>
      </w:r>
    </w:p>
    <w:p w14:paraId="4536F0F8" w14:textId="77777777" w:rsidR="00304CDA" w:rsidRPr="007173CC" w:rsidRDefault="00304CDA" w:rsidP="00304CDA">
      <w:pPr>
        <w:pStyle w:val="a3"/>
        <w:ind w:left="360"/>
        <w:jc w:val="both"/>
        <w:rPr>
          <w:rFonts w:cstheme="minorHAnsi"/>
          <w:sz w:val="24"/>
          <w:szCs w:val="24"/>
          <w:lang w:val="el-GR"/>
        </w:rPr>
      </w:pPr>
    </w:p>
    <w:p w14:paraId="281CB13B" w14:textId="674CAB4C" w:rsidR="00D8230E" w:rsidRPr="008C1162" w:rsidRDefault="00A22BBF" w:rsidP="00D8230E">
      <w:pPr>
        <w:pStyle w:val="a3"/>
        <w:spacing w:after="0" w:line="360" w:lineRule="auto"/>
        <w:jc w:val="both"/>
        <w:rPr>
          <w:rFonts w:cstheme="minorHAnsi"/>
          <w:i/>
          <w:sz w:val="24"/>
          <w:szCs w:val="24"/>
          <w:lang w:val="el-GR"/>
        </w:rPr>
      </w:pPr>
      <w:r>
        <w:rPr>
          <w:rFonts w:eastAsiaTheme="minorEastAsia" w:cstheme="minorHAnsi"/>
          <w:lang w:val="el-GR"/>
        </w:rPr>
        <w:t>.</w:t>
      </w:r>
    </w:p>
    <w:sectPr w:rsidR="00D8230E" w:rsidRPr="008C1162" w:rsidSect="00304CDA">
      <w:pgSz w:w="12240" w:h="15840"/>
      <w:pgMar w:top="1872" w:right="1872" w:bottom="1872" w:left="187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5A6DF4"/>
    <w:multiLevelType w:val="multilevel"/>
    <w:tmpl w:val="09787A5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num w:numId="1" w16cid:durableId="757872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CDA"/>
    <w:rsid w:val="00256C47"/>
    <w:rsid w:val="002C11A5"/>
    <w:rsid w:val="00304CDA"/>
    <w:rsid w:val="00484BA6"/>
    <w:rsid w:val="00552E6C"/>
    <w:rsid w:val="006A4E79"/>
    <w:rsid w:val="007267F5"/>
    <w:rsid w:val="00802904"/>
    <w:rsid w:val="008C1162"/>
    <w:rsid w:val="00A22BBF"/>
    <w:rsid w:val="00AA3A47"/>
    <w:rsid w:val="00CF2AE0"/>
    <w:rsid w:val="00D8230E"/>
    <w:rsid w:val="00DD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AB113"/>
  <w15:chartTrackingRefBased/>
  <w15:docId w15:val="{C1B08D1E-F991-444E-A5AC-9CD77EED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4C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4CDA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8230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54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Dougia</dc:creator>
  <cp:keywords/>
  <dc:description/>
  <cp:lastModifiedBy>Παγιάτης Χαράλαμπος</cp:lastModifiedBy>
  <cp:revision>5</cp:revision>
  <dcterms:created xsi:type="dcterms:W3CDTF">2022-04-17T19:15:00Z</dcterms:created>
  <dcterms:modified xsi:type="dcterms:W3CDTF">2023-05-06T08:46:00Z</dcterms:modified>
</cp:coreProperties>
</file>