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5B1" w:rsidRDefault="00415193">
      <w:pPr>
        <w:pStyle w:val="a3"/>
        <w:shd w:val="clear" w:color="auto" w:fill="auto"/>
        <w:spacing w:after="140" w:line="240" w:lineRule="auto"/>
        <w:jc w:val="center"/>
      </w:pPr>
      <w:r>
        <w:rPr>
          <w:b/>
          <w:bCs/>
        </w:rPr>
        <w:t>ΚΑΤΑΣΤΗΜΑ ΕΝΔΥΜΑΤΩΝ</w:t>
      </w:r>
    </w:p>
    <w:p w:rsidR="00137819" w:rsidRDefault="00415193" w:rsidP="006C7F94">
      <w:pPr>
        <w:pStyle w:val="a3"/>
        <w:shd w:val="clear" w:color="auto" w:fill="auto"/>
        <w:spacing w:after="0" w:line="276" w:lineRule="auto"/>
        <w:jc w:val="both"/>
      </w:pPr>
      <w:r>
        <w:t>Στα σχέδια - υποδείγμα</w:t>
      </w:r>
      <w:r w:rsidR="00D267E9">
        <w:t xml:space="preserve">τα </w:t>
      </w:r>
      <w:r w:rsidR="002665B7">
        <w:t xml:space="preserve">που ακολουθούν </w:t>
      </w:r>
      <w:r w:rsidR="00D267E9">
        <w:t>παρουσιάζονται η κάτοψη και η ημιτελής</w:t>
      </w:r>
      <w:r>
        <w:t xml:space="preserve"> ανατολική όψη </w:t>
      </w:r>
      <w:r w:rsidR="002665B7">
        <w:t xml:space="preserve">ενός </w:t>
      </w:r>
      <w:r>
        <w:t>καταστήματος ενδυμάτων</w:t>
      </w:r>
      <w:r w:rsidR="002665B7">
        <w:t xml:space="preserve">, </w:t>
      </w:r>
      <w:r w:rsidR="0014100C">
        <w:t>που στεγάζεται σε υφιστάμενη λιθόκτιστη κατασκευή φέρουσας τοιχοποιίας</w:t>
      </w:r>
      <w:r w:rsidR="00A04077">
        <w:t xml:space="preserve"> που έχει υποστεί στατική αναβάθμιση μετά την</w:t>
      </w:r>
      <w:r w:rsidR="002665B7">
        <w:t xml:space="preserve"> α</w:t>
      </w:r>
      <w:r w:rsidR="00A04077">
        <w:t xml:space="preserve">ποξήλωση </w:t>
      </w:r>
      <w:r w:rsidR="002665B7">
        <w:t>της παλαιάς</w:t>
      </w:r>
      <w:r w:rsidR="00A04077">
        <w:t xml:space="preserve"> φθαρμένης </w:t>
      </w:r>
      <w:r w:rsidR="002665B7">
        <w:t>κεραμοσκεπής της</w:t>
      </w:r>
      <w:r>
        <w:t xml:space="preserve">. </w:t>
      </w:r>
      <w:r w:rsidR="00D267E9">
        <w:t>Το κτίσμα φέρει οριζόντια άνοψη</w:t>
      </w:r>
      <w:r w:rsidR="00A04077">
        <w:t xml:space="preserve"> (στέγη) από</w:t>
      </w:r>
      <w:r w:rsidR="00D267E9">
        <w:t xml:space="preserve"> οπλισμένο σκυρόδεμα</w:t>
      </w:r>
      <w:r w:rsidR="00A04077">
        <w:t>, ενώ στην κάτοψη δεν εικονίζονται τα υποστηρικτικά φέροντα μεταλλικά στοιχεία (δοκοί και υποστυλώματα από προφίλ δομικού χάλυβα, που τοποθετήθηκαν μετεγενέστερα</w:t>
      </w:r>
      <w:r w:rsidR="004E5A65">
        <w:t xml:space="preserve"> για τις ανάγκες στατικότητάς του</w:t>
      </w:r>
      <w:r w:rsidR="00A04077">
        <w:t>)</w:t>
      </w:r>
      <w:r w:rsidR="00D267E9">
        <w:t>.</w:t>
      </w:r>
      <w:r w:rsidR="00A04077">
        <w:t xml:space="preserve"> Στα σχέδια - υποδείγματα που δίδονται δεν εμφανίζεται </w:t>
      </w:r>
      <w:r w:rsidR="004E5A65">
        <w:t xml:space="preserve">επίσης </w:t>
      </w:r>
      <w:r w:rsidR="00A04077">
        <w:t>διαγράμμιση των στοιχείων της λιθοδομής.</w:t>
      </w:r>
    </w:p>
    <w:p w:rsidR="00DB412F" w:rsidRDefault="00D267E9" w:rsidP="006C7F94">
      <w:pPr>
        <w:pStyle w:val="a3"/>
        <w:shd w:val="clear" w:color="auto" w:fill="auto"/>
        <w:spacing w:after="0" w:line="276" w:lineRule="auto"/>
        <w:jc w:val="both"/>
      </w:pPr>
      <w:r>
        <w:t xml:space="preserve"> </w:t>
      </w:r>
      <w:r w:rsidR="00415193">
        <w:t>Το κατάστημα αποτελείται από</w:t>
      </w:r>
      <w:r w:rsidR="00DB412F">
        <w:t>:</w:t>
      </w:r>
    </w:p>
    <w:p w:rsidR="00DB412F" w:rsidRDefault="00DB412F" w:rsidP="006C7F94">
      <w:pPr>
        <w:pStyle w:val="a3"/>
        <w:numPr>
          <w:ilvl w:val="0"/>
          <w:numId w:val="1"/>
        </w:numPr>
        <w:shd w:val="clear" w:color="auto" w:fill="auto"/>
        <w:spacing w:after="0" w:line="276" w:lineRule="auto"/>
        <w:jc w:val="both"/>
      </w:pPr>
      <w:r>
        <w:t>Μια κύρια αίθουσα έκθεσης ενδυμάτων</w:t>
      </w:r>
    </w:p>
    <w:p w:rsidR="00DB412F" w:rsidRDefault="00DB412F" w:rsidP="006C7F94">
      <w:pPr>
        <w:pStyle w:val="a3"/>
        <w:numPr>
          <w:ilvl w:val="0"/>
          <w:numId w:val="1"/>
        </w:numPr>
        <w:shd w:val="clear" w:color="auto" w:fill="auto"/>
        <w:spacing w:after="0" w:line="276" w:lineRule="auto"/>
        <w:jc w:val="both"/>
      </w:pPr>
      <w:r>
        <w:t>Δ</w:t>
      </w:r>
      <w:r w:rsidR="00415193">
        <w:t>ύο χώρους</w:t>
      </w:r>
      <w:r>
        <w:t xml:space="preserve"> δοκιμαστηρίων</w:t>
      </w:r>
      <w:r w:rsidRPr="00DB412F">
        <w:t xml:space="preserve"> (</w:t>
      </w:r>
      <w:r>
        <w:t>Στη Νότια πλευρά)</w:t>
      </w:r>
    </w:p>
    <w:p w:rsidR="00DB412F" w:rsidRDefault="00DB412F" w:rsidP="006C7F94">
      <w:pPr>
        <w:pStyle w:val="a3"/>
        <w:numPr>
          <w:ilvl w:val="0"/>
          <w:numId w:val="1"/>
        </w:numPr>
        <w:shd w:val="clear" w:color="auto" w:fill="auto"/>
        <w:spacing w:after="0" w:line="276" w:lineRule="auto"/>
        <w:jc w:val="both"/>
      </w:pPr>
      <w:r>
        <w:t xml:space="preserve">Βοηθητικό χώρο που περιλαμβάνει μικρή αποθήκη και </w:t>
      </w:r>
      <w:r>
        <w:rPr>
          <w:lang w:val="en-US"/>
        </w:rPr>
        <w:t>WC</w:t>
      </w:r>
      <w:r w:rsidR="00415193">
        <w:t>.</w:t>
      </w:r>
    </w:p>
    <w:p w:rsidR="00FC55B1" w:rsidRDefault="00415193" w:rsidP="006C7F94">
      <w:pPr>
        <w:pStyle w:val="a3"/>
        <w:shd w:val="clear" w:color="auto" w:fill="auto"/>
        <w:spacing w:after="0" w:line="276" w:lineRule="auto"/>
        <w:jc w:val="both"/>
      </w:pPr>
      <w:bookmarkStart w:id="0" w:name="_GoBack"/>
      <w:bookmarkEnd w:id="0"/>
      <w:r>
        <w:t xml:space="preserve">Οι ποδιές των παραθύρων της ανατολικής όψης και η άνω στάθμη </w:t>
      </w:r>
      <w:r w:rsidR="00137819">
        <w:t xml:space="preserve">τους </w:t>
      </w:r>
      <w:r>
        <w:t>βρίσκονται σε ύψος 1.50</w:t>
      </w:r>
      <w:r w:rsidR="00D47640">
        <w:t>μ. και 3.0</w:t>
      </w:r>
      <w:r w:rsidR="00D267E9">
        <w:t>0μ.</w:t>
      </w:r>
      <w:r>
        <w:t xml:space="preserve"> αντίστοιχα από τη στάθμη ±0.00. Οι κάσες των</w:t>
      </w:r>
      <w:r w:rsidR="00137819">
        <w:t xml:space="preserve"> </w:t>
      </w:r>
      <w:r>
        <w:t xml:space="preserve">κουφωμάτων έχουν πάχος </w:t>
      </w:r>
      <w:r w:rsidR="00D267E9">
        <w:t>0.05μ</w:t>
      </w:r>
      <w:r>
        <w:t>.</w:t>
      </w:r>
    </w:p>
    <w:p w:rsidR="00137819" w:rsidRDefault="00137819" w:rsidP="006C7F94">
      <w:pPr>
        <w:pStyle w:val="a3"/>
        <w:shd w:val="clear" w:color="auto" w:fill="auto"/>
        <w:spacing w:after="0" w:line="276" w:lineRule="auto"/>
        <w:jc w:val="both"/>
        <w:rPr>
          <w:b/>
        </w:rPr>
      </w:pPr>
    </w:p>
    <w:p w:rsidR="00FC55B1" w:rsidRDefault="00D267E9" w:rsidP="006C7F94">
      <w:pPr>
        <w:pStyle w:val="a3"/>
        <w:shd w:val="clear" w:color="auto" w:fill="auto"/>
        <w:spacing w:after="0" w:line="276" w:lineRule="auto"/>
        <w:jc w:val="both"/>
      </w:pPr>
      <w:r w:rsidRPr="00D267E9">
        <w:rPr>
          <w:b/>
        </w:rPr>
        <w:t>2)</w:t>
      </w:r>
      <w:r w:rsidR="00415193">
        <w:t>Να σχεδιαστεί με μαύρη σινική μελάνη ή με μολύβι και με τα κατάλληλα πάχη γραμμών η</w:t>
      </w:r>
      <w:r w:rsidR="00415193">
        <w:br/>
      </w:r>
      <w:r w:rsidR="00137819">
        <w:t>Κάτοψη</w:t>
      </w:r>
      <w:r w:rsidR="00415193">
        <w:t xml:space="preserve"> του κτηρίου σε κλίμακα 1:50, σύμφωνα με τις διαστάσεις, σε μέτρα, που</w:t>
      </w:r>
      <w:r w:rsidR="00415193">
        <w:br/>
        <w:t xml:space="preserve">αναγράφονται στο σχέδιο - υπόδειγμα. </w:t>
      </w:r>
      <w:r w:rsidR="00D47640">
        <w:t>Να μην σχεδιαστούν ή αναγραφούν ονομασίες εσωτερικών χώρων,</w:t>
      </w:r>
      <w:r w:rsidR="00D47640" w:rsidRPr="00E0058B">
        <w:t xml:space="preserve"> </w:t>
      </w:r>
      <w:r w:rsidR="00D47640">
        <w:t xml:space="preserve">διαστάσεις, σύμβολα υψομέτρων με τις τιμές τους, αρχιτεκτονικές λεπτομέρειες ανοιγμάτων (κουφώματα θυρών και παραθύρων) και το σύμβολο Γεωγραφικού προσανατολισμού του κτίσματος. </w:t>
      </w:r>
      <w:r w:rsidR="00415193">
        <w:t>(Μονάδες 25)</w:t>
      </w:r>
    </w:p>
    <w:p w:rsidR="00137819" w:rsidRDefault="00137819" w:rsidP="006C7F94">
      <w:pPr>
        <w:pStyle w:val="a3"/>
        <w:shd w:val="clear" w:color="auto" w:fill="auto"/>
        <w:spacing w:after="0" w:line="276" w:lineRule="auto"/>
        <w:jc w:val="both"/>
      </w:pPr>
    </w:p>
    <w:p w:rsidR="00D267E9" w:rsidRDefault="00D267E9" w:rsidP="006C7F94">
      <w:pPr>
        <w:pStyle w:val="a3"/>
        <w:shd w:val="clear" w:color="auto" w:fill="auto"/>
        <w:spacing w:after="0" w:line="276" w:lineRule="auto"/>
        <w:jc w:val="both"/>
      </w:pPr>
      <w:r w:rsidRPr="00D267E9">
        <w:rPr>
          <w:b/>
        </w:rPr>
        <w:t>4)</w:t>
      </w:r>
      <w:r w:rsidRPr="00D267E9">
        <w:t xml:space="preserve"> </w:t>
      </w:r>
      <w:r>
        <w:t xml:space="preserve">Να σχεδιαστεί </w:t>
      </w:r>
      <w:r w:rsidR="006C7F94">
        <w:t>με μαύρη σινική μελάνη ή με μολύβι και με τα κατάλληλα πάχη γραμμών</w:t>
      </w:r>
      <w:r w:rsidR="006C7F94">
        <w:t xml:space="preserve"> </w:t>
      </w:r>
      <w:r>
        <w:t>η Ανατολική Πρόσοψη του κτίσματος</w:t>
      </w:r>
      <w:r w:rsidR="006C7F94">
        <w:t xml:space="preserve"> </w:t>
      </w:r>
      <w:r>
        <w:t xml:space="preserve">σε κλίμακα 1:50 </w:t>
      </w:r>
      <w:r w:rsidR="006C7F94">
        <w:t xml:space="preserve">με </w:t>
      </w:r>
      <w:r>
        <w:t>την εικονιζόμενη υψομετρική πληροφορία.</w:t>
      </w:r>
      <w:r w:rsidR="00D47640">
        <w:t xml:space="preserve"> Να μην σχεδιαστούν σε όψη</w:t>
      </w:r>
      <w:r w:rsidR="00786ED6">
        <w:t xml:space="preserve"> οι Α</w:t>
      </w:r>
      <w:r w:rsidR="00D47640">
        <w:t xml:space="preserve">ρχιτεκτονικές λεπτομέρειες ανοιγμάτων (κουφώματα θυρών και παραθύρων). </w:t>
      </w:r>
      <w:r>
        <w:t xml:space="preserve"> (Μονάδες 25)</w:t>
      </w:r>
    </w:p>
    <w:p w:rsidR="00FC55B1" w:rsidRDefault="00415193" w:rsidP="006C7F94">
      <w:pPr>
        <w:pStyle w:val="a3"/>
        <w:shd w:val="clear" w:color="auto" w:fill="auto"/>
        <w:spacing w:line="276" w:lineRule="auto"/>
        <w:jc w:val="both"/>
      </w:pPr>
      <w:r>
        <w:br/>
        <w:t>Σε περίπτωση που χρειάζεται να καθοριστεί κάποια διάσταση που δεν αναγράφεται στο</w:t>
      </w:r>
      <w:r>
        <w:br/>
        <w:t>σχέδιο αυτή να υπολογιστεί αναλογικά σε σχέση με τις υπόλοιπες. Να μην αναγραφούν οι</w:t>
      </w:r>
      <w:r>
        <w:br/>
        <w:t>διαστάσεις, τα υψόμετρα ή άλλες ενδείξεις εκτός από αυτές που περιλαμβάνονται στα</w:t>
      </w:r>
      <w:r>
        <w:br/>
        <w:t xml:space="preserve">ζητούμενα. </w:t>
      </w:r>
    </w:p>
    <w:p w:rsidR="00D267E9" w:rsidRDefault="00D267E9">
      <w:pPr>
        <w:pStyle w:val="a3"/>
        <w:shd w:val="clear" w:color="auto" w:fill="auto"/>
        <w:jc w:val="both"/>
        <w:sectPr w:rsidR="00D267E9" w:rsidSect="00A564D6">
          <w:pgSz w:w="11900" w:h="16840"/>
          <w:pgMar w:top="1135" w:right="1362" w:bottom="1405" w:left="1376" w:header="977" w:footer="977" w:gutter="0"/>
          <w:pgNumType w:start="1"/>
          <w:cols w:space="720"/>
          <w:noEndnote/>
          <w:docGrid w:linePitch="360"/>
        </w:sectPr>
      </w:pPr>
    </w:p>
    <w:p w:rsidR="00D267E9" w:rsidRPr="00417A4F" w:rsidRDefault="00417A4F">
      <w:pPr>
        <w:pStyle w:val="a3"/>
        <w:shd w:val="clear" w:color="auto" w:fill="auto"/>
        <w:jc w:val="both"/>
        <w:rPr>
          <w:lang w:val="en-US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-473075</wp:posOffset>
            </wp:positionV>
            <wp:extent cx="5267775" cy="9896475"/>
            <wp:effectExtent l="0" t="0" r="9525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343_FIN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775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67E9" w:rsidRPr="00417A4F" w:rsidSect="00D267E9">
      <w:pgSz w:w="11900" w:h="16840"/>
      <w:pgMar w:top="1405" w:right="1362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E8B" w:rsidRDefault="00D40E8B">
      <w:r>
        <w:separator/>
      </w:r>
    </w:p>
  </w:endnote>
  <w:endnote w:type="continuationSeparator" w:id="0">
    <w:p w:rsidR="00D40E8B" w:rsidRDefault="00D4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E8B" w:rsidRDefault="00D40E8B"/>
  </w:footnote>
  <w:footnote w:type="continuationSeparator" w:id="0">
    <w:p w:rsidR="00D40E8B" w:rsidRDefault="00D40E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28F7"/>
    <w:multiLevelType w:val="hybridMultilevel"/>
    <w:tmpl w:val="40AC7B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B1"/>
    <w:rsid w:val="0000470A"/>
    <w:rsid w:val="000B482E"/>
    <w:rsid w:val="00137819"/>
    <w:rsid w:val="0014100C"/>
    <w:rsid w:val="00147DEC"/>
    <w:rsid w:val="00154ABF"/>
    <w:rsid w:val="002665B7"/>
    <w:rsid w:val="00415193"/>
    <w:rsid w:val="00417A4F"/>
    <w:rsid w:val="004E5A65"/>
    <w:rsid w:val="006C7F94"/>
    <w:rsid w:val="00757139"/>
    <w:rsid w:val="00786ED6"/>
    <w:rsid w:val="00945928"/>
    <w:rsid w:val="00A04077"/>
    <w:rsid w:val="00A564D6"/>
    <w:rsid w:val="00D267E9"/>
    <w:rsid w:val="00D40E8B"/>
    <w:rsid w:val="00D47640"/>
    <w:rsid w:val="00DB412F"/>
    <w:rsid w:val="00FC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AE5B"/>
  <w15:docId w15:val="{E5893D2C-907A-4DB7-9D19-1D4C8683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6C6C6C"/>
      <w:sz w:val="12"/>
      <w:szCs w:val="12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6C6C6C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- 4.docx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- 4.docx</dc:title>
  <dc:subject/>
  <dc:creator/>
  <cp:keywords/>
  <cp:lastModifiedBy>pc</cp:lastModifiedBy>
  <cp:revision>11</cp:revision>
  <dcterms:created xsi:type="dcterms:W3CDTF">2023-04-21T15:21:00Z</dcterms:created>
  <dcterms:modified xsi:type="dcterms:W3CDTF">2023-04-27T10:07:00Z</dcterms:modified>
</cp:coreProperties>
</file>