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6C0A" w:rsidRPr="00781A72" w:rsidRDefault="00606C0A" w:rsidP="00606C0A">
      <w:pPr>
        <w:pStyle w:val="paragraph"/>
        <w:spacing w:before="0" w:beforeAutospacing="0" w:after="0" w:afterAutospacing="0" w:line="360" w:lineRule="auto"/>
        <w:textAlignment w:val="baseline"/>
        <w:rPr>
          <w:rFonts w:asciiTheme="minorHAnsi" w:hAnsiTheme="minorHAnsi" w:cstheme="minorHAnsi"/>
          <w:bCs/>
        </w:rPr>
      </w:pPr>
      <w:r w:rsidRPr="00606C0A">
        <w:rPr>
          <w:rStyle w:val="normaltextrun"/>
          <w:rFonts w:asciiTheme="minorHAnsi" w:hAnsiTheme="minorHAnsi" w:cstheme="minorHAnsi"/>
          <w:b/>
          <w:bCs/>
        </w:rPr>
        <w:t>ΘΕΜΑ 2</w:t>
      </w:r>
      <w:r w:rsidR="00781A72">
        <w:rPr>
          <w:rStyle w:val="normaltextrun"/>
          <w:rFonts w:asciiTheme="minorHAnsi" w:hAnsiTheme="minorHAnsi" w:cstheme="minorHAnsi"/>
          <w:b/>
          <w:bCs/>
        </w:rPr>
        <w:t xml:space="preserve"> </w:t>
      </w:r>
    </w:p>
    <w:p w:rsidR="00B779D6" w:rsidRPr="00B779D6" w:rsidRDefault="00B15D80" w:rsidP="00B779D6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bCs/>
        </w:rPr>
      </w:pPr>
      <w:r w:rsidRPr="00B15D80">
        <w:rPr>
          <w:rStyle w:val="normaltextrun"/>
          <w:rFonts w:asciiTheme="minorHAnsi" w:hAnsiTheme="minorHAnsi" w:cstheme="minorHAnsi"/>
          <w:b/>
          <w:bCs/>
        </w:rPr>
        <w:t>2.1</w:t>
      </w:r>
      <w:r w:rsidR="00B779D6" w:rsidRPr="00B779D6">
        <w:rPr>
          <w:rFonts w:asciiTheme="minorHAnsi" w:hAnsiTheme="minorHAnsi" w:cstheme="minorHAnsi"/>
          <w:bCs/>
        </w:rPr>
        <w:t xml:space="preserve"> Για να αποκτήσουν ζωηρή ανάπτυξη και πλούσια ανθοφορία, τα ετήσια και διετή φυτά</w:t>
      </w:r>
      <w:r w:rsidR="00243617">
        <w:rPr>
          <w:rFonts w:asciiTheme="minorHAnsi" w:hAnsiTheme="minorHAnsi" w:cstheme="minorHAnsi"/>
          <w:bCs/>
        </w:rPr>
        <w:t>,</w:t>
      </w:r>
      <w:r w:rsidR="00B779D6" w:rsidRPr="00B779D6">
        <w:rPr>
          <w:rFonts w:asciiTheme="minorHAnsi" w:hAnsiTheme="minorHAnsi" w:cstheme="minorHAnsi"/>
          <w:bCs/>
        </w:rPr>
        <w:t xml:space="preserve"> απαιτούν σε όλη τη διάρκεια του βιολογικού κύκλου τους τόση εδαφική υγρασία, ώστε ποτέ να μη διψούν.</w:t>
      </w:r>
    </w:p>
    <w:p w:rsidR="00B779D6" w:rsidRPr="00B779D6" w:rsidRDefault="00B779D6" w:rsidP="00B779D6">
      <w:pPr>
        <w:spacing w:line="360" w:lineRule="auto"/>
        <w:textAlignment w:val="baseline"/>
        <w:rPr>
          <w:rFonts w:ascii="Calibri" w:eastAsia="Calibri" w:hAnsi="Calibri" w:cs="Calibri"/>
          <w:szCs w:val="24"/>
          <w:lang w:eastAsia="el-GR"/>
        </w:rPr>
      </w:pPr>
      <w:r w:rsidRPr="00B779D6">
        <w:rPr>
          <w:rFonts w:ascii="Calibri" w:eastAsia="Calibri" w:hAnsi="Calibri" w:cs="Calibri"/>
          <w:szCs w:val="24"/>
          <w:lang w:eastAsia="el-GR"/>
        </w:rPr>
        <w:t>α. Από ποιους παράγοντες εξαρ</w:t>
      </w:r>
      <w:r>
        <w:rPr>
          <w:rFonts w:ascii="Calibri" w:eastAsia="Calibri" w:hAnsi="Calibri" w:cs="Calibri"/>
          <w:szCs w:val="24"/>
          <w:lang w:eastAsia="el-GR"/>
        </w:rPr>
        <w:t>τάται η ποσότη</w:t>
      </w:r>
      <w:r w:rsidRPr="00B779D6">
        <w:rPr>
          <w:rFonts w:ascii="Calibri" w:eastAsia="Calibri" w:hAnsi="Calibri" w:cs="Calibri"/>
          <w:szCs w:val="24"/>
          <w:lang w:eastAsia="el-GR"/>
        </w:rPr>
        <w:t>τα των ποτισμάτων</w:t>
      </w:r>
      <w:r w:rsidRPr="00B779D6">
        <w:t xml:space="preserve"> </w:t>
      </w:r>
      <w:r w:rsidRPr="00B779D6">
        <w:rPr>
          <w:rFonts w:ascii="Calibri" w:eastAsia="Calibri" w:hAnsi="Calibri" w:cs="Calibri"/>
          <w:szCs w:val="24"/>
          <w:lang w:eastAsia="el-GR"/>
        </w:rPr>
        <w:t>των ετήσι</w:t>
      </w:r>
      <w:r>
        <w:rPr>
          <w:rFonts w:ascii="Calibri" w:eastAsia="Calibri" w:hAnsi="Calibri" w:cs="Calibri"/>
          <w:szCs w:val="24"/>
          <w:lang w:eastAsia="el-GR"/>
        </w:rPr>
        <w:t>ων και διετών φυτών (μονάδες 6)</w:t>
      </w:r>
      <w:r w:rsidRPr="00B779D6">
        <w:rPr>
          <w:rFonts w:ascii="Calibri" w:eastAsia="Calibri" w:hAnsi="Calibri" w:cs="Calibri"/>
          <w:szCs w:val="24"/>
          <w:lang w:eastAsia="el-GR"/>
        </w:rPr>
        <w:t>;</w:t>
      </w:r>
    </w:p>
    <w:p w:rsidR="00DA7EC4" w:rsidRPr="00597E1D" w:rsidRDefault="0038290B" w:rsidP="00597E1D">
      <w:pPr>
        <w:spacing w:line="360" w:lineRule="auto"/>
        <w:textAlignment w:val="baseline"/>
        <w:rPr>
          <w:rStyle w:val="normaltextrun"/>
          <w:rFonts w:ascii="Calibri" w:eastAsia="Calibri" w:hAnsi="Calibri" w:cs="Calibri"/>
          <w:szCs w:val="24"/>
          <w:lang w:eastAsia="el-GR"/>
        </w:rPr>
      </w:pPr>
      <w:r>
        <w:rPr>
          <w:rFonts w:cstheme="minorHAnsi"/>
        </w:rPr>
        <w:t>β. Να αναφέρετε τους τρεις τρόπους ποτίσματος των ετήσιων και διετών φυτών</w:t>
      </w:r>
      <w:r>
        <w:rPr>
          <w:rFonts w:ascii="Calibri" w:eastAsia="Calibri" w:hAnsi="Calibri" w:cs="Calibri"/>
          <w:szCs w:val="24"/>
          <w:lang w:eastAsia="el-GR"/>
        </w:rPr>
        <w:t xml:space="preserve"> (μονάδες 6</w:t>
      </w:r>
      <w:r w:rsidR="00B779D6">
        <w:rPr>
          <w:rFonts w:ascii="Calibri" w:eastAsia="Calibri" w:hAnsi="Calibri" w:cs="Calibri"/>
          <w:szCs w:val="24"/>
          <w:lang w:eastAsia="el-GR"/>
        </w:rPr>
        <w:t>).</w:t>
      </w:r>
    </w:p>
    <w:p w:rsidR="00606C0A" w:rsidRPr="00606C0A" w:rsidRDefault="00A65E24" w:rsidP="00D53E9A">
      <w:pPr>
        <w:pStyle w:val="paragraph"/>
        <w:tabs>
          <w:tab w:val="right" w:pos="9070"/>
        </w:tabs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>
        <w:rPr>
          <w:rStyle w:val="normaltextrun"/>
          <w:rFonts w:asciiTheme="minorHAnsi" w:hAnsiTheme="minorHAnsi" w:cstheme="minorHAnsi"/>
          <w:b/>
          <w:bCs/>
        </w:rPr>
        <w:tab/>
      </w:r>
      <w:r w:rsidR="0038290B">
        <w:rPr>
          <w:rStyle w:val="normaltextrun"/>
          <w:rFonts w:asciiTheme="minorHAnsi" w:hAnsiTheme="minorHAnsi" w:cstheme="minorHAnsi"/>
          <w:b/>
          <w:bCs/>
        </w:rPr>
        <w:t>Μονάδες 12</w:t>
      </w:r>
    </w:p>
    <w:p w:rsidR="00D7412B" w:rsidRDefault="00161693" w:rsidP="009F5DC6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bCs/>
        </w:rPr>
      </w:pPr>
      <w:r w:rsidRPr="00161693">
        <w:rPr>
          <w:rFonts w:asciiTheme="minorHAnsi" w:hAnsiTheme="minorHAnsi" w:cstheme="minorHAnsi"/>
          <w:b/>
        </w:rPr>
        <w:t>2.2</w:t>
      </w:r>
      <w:r w:rsidR="00B15D80">
        <w:rPr>
          <w:rFonts w:asciiTheme="minorHAnsi" w:hAnsiTheme="minorHAnsi" w:cstheme="minorHAnsi"/>
          <w:b/>
        </w:rPr>
        <w:t xml:space="preserve"> </w:t>
      </w:r>
      <w:bookmarkStart w:id="0" w:name="_GoBack"/>
      <w:bookmarkEnd w:id="0"/>
      <w:r w:rsidR="00D7412B" w:rsidRPr="00D7412B">
        <w:rPr>
          <w:rStyle w:val="normaltextrun"/>
          <w:rFonts w:asciiTheme="minorHAnsi" w:hAnsiTheme="minorHAnsi" w:cstheme="minorHAnsi"/>
          <w:bCs/>
        </w:rPr>
        <w:t>Οι θ</w:t>
      </w:r>
      <w:r w:rsidR="00D7412B">
        <w:rPr>
          <w:rFonts w:asciiTheme="minorHAnsi" w:hAnsiTheme="minorHAnsi" w:cstheme="minorHAnsi"/>
          <w:bCs/>
        </w:rPr>
        <w:t xml:space="preserve">ερινές επεμβάσεις </w:t>
      </w:r>
      <w:r w:rsidR="00D7412B" w:rsidRPr="00D7412B">
        <w:rPr>
          <w:rFonts w:asciiTheme="minorHAnsi" w:hAnsiTheme="minorHAnsi" w:cstheme="minorHAnsi"/>
          <w:bCs/>
        </w:rPr>
        <w:t>γίνονται κατά την</w:t>
      </w:r>
      <w:r w:rsidR="00597E1D">
        <w:rPr>
          <w:rFonts w:asciiTheme="minorHAnsi" w:hAnsiTheme="minorHAnsi" w:cstheme="minorHAnsi"/>
          <w:bCs/>
        </w:rPr>
        <w:t xml:space="preserve"> περίοδο ενεργού</w:t>
      </w:r>
      <w:r w:rsidR="009F5DC6">
        <w:rPr>
          <w:rFonts w:asciiTheme="minorHAnsi" w:hAnsiTheme="minorHAnsi" w:cstheme="minorHAnsi"/>
          <w:bCs/>
        </w:rPr>
        <w:t xml:space="preserve"> βλάστησης των </w:t>
      </w:r>
      <w:r w:rsidR="0038290B">
        <w:rPr>
          <w:rFonts w:asciiTheme="minorHAnsi" w:hAnsiTheme="minorHAnsi" w:cstheme="minorHAnsi"/>
          <w:bCs/>
        </w:rPr>
        <w:t xml:space="preserve">οπωροφόρων </w:t>
      </w:r>
      <w:r w:rsidR="00D7412B" w:rsidRPr="00D7412B">
        <w:rPr>
          <w:rFonts w:asciiTheme="minorHAnsi" w:hAnsiTheme="minorHAnsi" w:cstheme="minorHAnsi"/>
          <w:bCs/>
        </w:rPr>
        <w:t>δένδρων</w:t>
      </w:r>
      <w:r w:rsidR="00D7412B">
        <w:rPr>
          <w:rFonts w:asciiTheme="minorHAnsi" w:hAnsiTheme="minorHAnsi" w:cstheme="minorHAnsi"/>
          <w:bCs/>
        </w:rPr>
        <w:t>.</w:t>
      </w:r>
    </w:p>
    <w:p w:rsidR="00B779D6" w:rsidRDefault="00B779D6" w:rsidP="00D7412B">
      <w:pPr>
        <w:spacing w:line="360" w:lineRule="auto"/>
      </w:pPr>
      <w:r w:rsidRPr="00D53E9A">
        <w:t xml:space="preserve">α. </w:t>
      </w:r>
      <w:r w:rsidR="00D7412B" w:rsidRPr="00D7412B">
        <w:t>Να αντιστο</w:t>
      </w:r>
      <w:r w:rsidR="00597E1D">
        <w:t>ιχίσετε τους αριθμούς 1, 2, 3</w:t>
      </w:r>
      <w:r w:rsidR="00D7412B" w:rsidRPr="00D7412B">
        <w:t xml:space="preserve"> από τη ΣΤΗΛΗ I</w:t>
      </w:r>
      <w:r w:rsidR="00597E1D">
        <w:t>,</w:t>
      </w:r>
      <w:r w:rsidR="00D7412B" w:rsidRPr="00D7412B">
        <w:t xml:space="preserve"> με τα γράμματα Α, Β</w:t>
      </w:r>
      <w:r w:rsidR="007D208A">
        <w:t>,</w:t>
      </w:r>
      <w:r w:rsidR="00597E1D">
        <w:t xml:space="preserve"> Γ από τη ΣΤΗΛΗ II </w:t>
      </w:r>
      <w:r w:rsidR="00243617">
        <w:t>(μονάδες 9</w:t>
      </w:r>
      <w:r w:rsidRPr="00D53E9A">
        <w:t>).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2830"/>
        <w:gridCol w:w="3813"/>
      </w:tblGrid>
      <w:tr w:rsidR="00D7412B" w:rsidTr="00597E1D">
        <w:trPr>
          <w:trHeight w:val="327"/>
          <w:jc w:val="center"/>
        </w:trPr>
        <w:tc>
          <w:tcPr>
            <w:tcW w:w="2830" w:type="dxa"/>
          </w:tcPr>
          <w:p w:rsidR="00D7412B" w:rsidRDefault="0038290B" w:rsidP="00D7412B">
            <w:pPr>
              <w:spacing w:line="360" w:lineRule="auto"/>
              <w:jc w:val="center"/>
              <w:rPr>
                <w:rFonts w:eastAsia="Times New Roman" w:cstheme="minorHAnsi"/>
                <w:bCs/>
              </w:rPr>
            </w:pPr>
            <w:r>
              <w:rPr>
                <w:rFonts w:eastAsia="Times New Roman" w:cstheme="minorHAnsi"/>
                <w:bCs/>
              </w:rPr>
              <w:t>ΣΤΗΛΗ Ι</w:t>
            </w:r>
          </w:p>
        </w:tc>
        <w:tc>
          <w:tcPr>
            <w:tcW w:w="3813" w:type="dxa"/>
          </w:tcPr>
          <w:p w:rsidR="00D7412B" w:rsidRDefault="00D7412B" w:rsidP="00D7412B">
            <w:pPr>
              <w:spacing w:line="360" w:lineRule="auto"/>
              <w:jc w:val="center"/>
              <w:rPr>
                <w:rFonts w:eastAsia="Times New Roman" w:cstheme="minorHAnsi"/>
                <w:bCs/>
              </w:rPr>
            </w:pPr>
            <w:r>
              <w:rPr>
                <w:rFonts w:eastAsia="Times New Roman" w:cstheme="minorHAnsi"/>
                <w:bCs/>
              </w:rPr>
              <w:t>ΣΤΗΛΗ ΙΙ</w:t>
            </w:r>
            <w:r w:rsidR="007D208A">
              <w:rPr>
                <w:rFonts w:eastAsia="Times New Roman" w:cstheme="minorHAnsi"/>
                <w:bCs/>
              </w:rPr>
              <w:t xml:space="preserve"> </w:t>
            </w:r>
          </w:p>
        </w:tc>
      </w:tr>
      <w:tr w:rsidR="00D7412B" w:rsidTr="00597E1D">
        <w:trPr>
          <w:trHeight w:val="672"/>
          <w:jc w:val="center"/>
        </w:trPr>
        <w:tc>
          <w:tcPr>
            <w:tcW w:w="2830" w:type="dxa"/>
          </w:tcPr>
          <w:p w:rsidR="00D7412B" w:rsidRPr="00D7412B" w:rsidRDefault="0038290B" w:rsidP="00D7412B">
            <w:pPr>
              <w:pStyle w:val="a5"/>
              <w:numPr>
                <w:ilvl w:val="0"/>
                <w:numId w:val="9"/>
              </w:numPr>
              <w:spacing w:line="360" w:lineRule="auto"/>
              <w:rPr>
                <w:rFonts w:eastAsia="Times New Roman" w:cstheme="minorHAnsi"/>
                <w:bCs/>
              </w:rPr>
            </w:pPr>
            <w:r>
              <w:rPr>
                <w:rFonts w:eastAsia="Times New Roman" w:cstheme="minorHAnsi"/>
                <w:bCs/>
              </w:rPr>
              <w:t>Κ</w:t>
            </w:r>
            <w:r w:rsidR="00D7412B" w:rsidRPr="00D7412B">
              <w:rPr>
                <w:rFonts w:eastAsia="Times New Roman" w:cstheme="minorHAnsi"/>
                <w:bCs/>
              </w:rPr>
              <w:t>ορυφολόγημα</w:t>
            </w:r>
          </w:p>
        </w:tc>
        <w:tc>
          <w:tcPr>
            <w:tcW w:w="3813" w:type="dxa"/>
          </w:tcPr>
          <w:p w:rsidR="00D7412B" w:rsidRPr="007D208A" w:rsidRDefault="007D208A" w:rsidP="007D208A">
            <w:pPr>
              <w:spacing w:line="360" w:lineRule="auto"/>
              <w:rPr>
                <w:rFonts w:eastAsia="Times New Roman" w:cstheme="minorHAnsi"/>
                <w:bCs/>
              </w:rPr>
            </w:pPr>
            <w:r>
              <w:rPr>
                <w:rFonts w:eastAsia="Times New Roman" w:cstheme="minorHAnsi"/>
                <w:bCs/>
              </w:rPr>
              <w:t xml:space="preserve">Α. </w:t>
            </w:r>
            <w:r w:rsidR="0038290B">
              <w:rPr>
                <w:rFonts w:eastAsia="Times New Roman" w:cstheme="minorHAnsi"/>
                <w:bCs/>
              </w:rPr>
              <w:t>Ε</w:t>
            </w:r>
            <w:r w:rsidR="00D7412B" w:rsidRPr="007D208A">
              <w:rPr>
                <w:rFonts w:eastAsia="Times New Roman" w:cstheme="minorHAnsi"/>
                <w:bCs/>
              </w:rPr>
              <w:t>ίναι απαραίτητο όταν τα δένδρα παράγουν</w:t>
            </w:r>
            <w:r w:rsidRPr="007D208A">
              <w:rPr>
                <w:rFonts w:eastAsia="Times New Roman" w:cstheme="minorHAnsi"/>
                <w:bCs/>
              </w:rPr>
              <w:t xml:space="preserve"> </w:t>
            </w:r>
            <w:r w:rsidR="00D7412B" w:rsidRPr="007D208A">
              <w:rPr>
                <w:rFonts w:eastAsia="Times New Roman" w:cstheme="minorHAnsi"/>
                <w:bCs/>
              </w:rPr>
              <w:t>μεγάλη καρποφορία</w:t>
            </w:r>
          </w:p>
        </w:tc>
      </w:tr>
      <w:tr w:rsidR="00D7412B" w:rsidTr="00597E1D">
        <w:trPr>
          <w:trHeight w:val="663"/>
          <w:jc w:val="center"/>
        </w:trPr>
        <w:tc>
          <w:tcPr>
            <w:tcW w:w="2830" w:type="dxa"/>
          </w:tcPr>
          <w:p w:rsidR="00D7412B" w:rsidRPr="00D7412B" w:rsidRDefault="0038290B" w:rsidP="00D7412B">
            <w:pPr>
              <w:pStyle w:val="a5"/>
              <w:numPr>
                <w:ilvl w:val="0"/>
                <w:numId w:val="9"/>
              </w:numPr>
              <w:spacing w:line="360" w:lineRule="auto"/>
              <w:rPr>
                <w:rFonts w:eastAsia="Times New Roman" w:cstheme="minorHAnsi"/>
                <w:bCs/>
              </w:rPr>
            </w:pPr>
            <w:r>
              <w:rPr>
                <w:rFonts w:eastAsia="Times New Roman" w:cstheme="minorHAnsi"/>
                <w:bCs/>
              </w:rPr>
              <w:t>Α</w:t>
            </w:r>
            <w:r w:rsidR="00D7412B" w:rsidRPr="00D7412B">
              <w:rPr>
                <w:rFonts w:eastAsia="Times New Roman" w:cstheme="minorHAnsi"/>
                <w:bCs/>
              </w:rPr>
              <w:t>φαίρεση των φύλλων</w:t>
            </w:r>
          </w:p>
        </w:tc>
        <w:tc>
          <w:tcPr>
            <w:tcW w:w="3813" w:type="dxa"/>
          </w:tcPr>
          <w:p w:rsidR="00D7412B" w:rsidRPr="007D208A" w:rsidRDefault="007D208A" w:rsidP="007D208A">
            <w:pPr>
              <w:spacing w:line="360" w:lineRule="auto"/>
              <w:rPr>
                <w:rFonts w:eastAsia="Times New Roman" w:cstheme="minorHAnsi"/>
                <w:bCs/>
              </w:rPr>
            </w:pPr>
            <w:r>
              <w:rPr>
                <w:rFonts w:eastAsia="Times New Roman" w:cstheme="minorHAnsi"/>
                <w:bCs/>
              </w:rPr>
              <w:t xml:space="preserve">Β. </w:t>
            </w:r>
            <w:r w:rsidR="0038290B">
              <w:rPr>
                <w:rFonts w:eastAsia="Times New Roman" w:cstheme="minorHAnsi"/>
                <w:bCs/>
              </w:rPr>
              <w:t>Κ</w:t>
            </w:r>
            <w:r w:rsidR="00D7412B" w:rsidRPr="007D208A">
              <w:rPr>
                <w:rFonts w:eastAsia="Times New Roman" w:cstheme="minorHAnsi"/>
                <w:bCs/>
              </w:rPr>
              <w:t>όβονται ο</w:t>
            </w:r>
            <w:r w:rsidRPr="007D208A">
              <w:rPr>
                <w:rFonts w:eastAsia="Times New Roman" w:cstheme="minorHAnsi"/>
                <w:bCs/>
              </w:rPr>
              <w:t xml:space="preserve">ι κορυφές των βλαστών πριν αυτοί </w:t>
            </w:r>
            <w:r w:rsidR="00D7412B" w:rsidRPr="007D208A">
              <w:rPr>
                <w:rFonts w:eastAsia="Times New Roman" w:cstheme="minorHAnsi"/>
                <w:bCs/>
              </w:rPr>
              <w:t xml:space="preserve">να </w:t>
            </w:r>
            <w:proofErr w:type="spellStart"/>
            <w:r w:rsidR="00D7412B" w:rsidRPr="007D208A">
              <w:rPr>
                <w:rFonts w:eastAsia="Times New Roman" w:cstheme="minorHAnsi"/>
                <w:bCs/>
              </w:rPr>
              <w:t>ξυλοποιηθούν</w:t>
            </w:r>
            <w:proofErr w:type="spellEnd"/>
          </w:p>
        </w:tc>
      </w:tr>
      <w:tr w:rsidR="00D7412B" w:rsidTr="00597E1D">
        <w:trPr>
          <w:trHeight w:val="663"/>
          <w:jc w:val="center"/>
        </w:trPr>
        <w:tc>
          <w:tcPr>
            <w:tcW w:w="2830" w:type="dxa"/>
          </w:tcPr>
          <w:p w:rsidR="00D7412B" w:rsidRPr="00D7412B" w:rsidRDefault="0038290B" w:rsidP="00D7412B">
            <w:pPr>
              <w:pStyle w:val="a5"/>
              <w:numPr>
                <w:ilvl w:val="0"/>
                <w:numId w:val="9"/>
              </w:numPr>
              <w:spacing w:line="360" w:lineRule="auto"/>
              <w:rPr>
                <w:rFonts w:eastAsia="Times New Roman" w:cstheme="minorHAnsi"/>
                <w:bCs/>
              </w:rPr>
            </w:pPr>
            <w:r>
              <w:rPr>
                <w:rFonts w:eastAsia="Times New Roman" w:cstheme="minorHAnsi"/>
                <w:bCs/>
              </w:rPr>
              <w:t>Α</w:t>
            </w:r>
            <w:r w:rsidR="00D7412B" w:rsidRPr="00D7412B">
              <w:rPr>
                <w:rFonts w:eastAsia="Times New Roman" w:cstheme="minorHAnsi"/>
                <w:bCs/>
              </w:rPr>
              <w:t>ραίωμα των καρπών</w:t>
            </w:r>
          </w:p>
        </w:tc>
        <w:tc>
          <w:tcPr>
            <w:tcW w:w="3813" w:type="dxa"/>
          </w:tcPr>
          <w:p w:rsidR="00D7412B" w:rsidRPr="007D208A" w:rsidRDefault="0038290B" w:rsidP="007D208A">
            <w:pPr>
              <w:spacing w:line="360" w:lineRule="auto"/>
              <w:rPr>
                <w:rFonts w:eastAsia="Times New Roman" w:cstheme="minorHAnsi"/>
                <w:bCs/>
              </w:rPr>
            </w:pPr>
            <w:r>
              <w:rPr>
                <w:rFonts w:eastAsia="Times New Roman" w:cstheme="minorHAnsi"/>
                <w:bCs/>
              </w:rPr>
              <w:t>Γ. Γ</w:t>
            </w:r>
            <w:r w:rsidR="00D7412B" w:rsidRPr="007D208A">
              <w:rPr>
                <w:rFonts w:eastAsia="Times New Roman" w:cstheme="minorHAnsi"/>
                <w:bCs/>
              </w:rPr>
              <w:t>ίνεται όταν οι καρποί έχου</w:t>
            </w:r>
            <w:r>
              <w:rPr>
                <w:rFonts w:eastAsia="Times New Roman" w:cstheme="minorHAnsi"/>
                <w:bCs/>
              </w:rPr>
              <w:t>ν μπει στο στάδιο της ωρίμανσης</w:t>
            </w:r>
          </w:p>
        </w:tc>
      </w:tr>
    </w:tbl>
    <w:p w:rsidR="00D7412B" w:rsidRPr="00D7412B" w:rsidRDefault="00D7412B" w:rsidP="00D7412B">
      <w:pPr>
        <w:spacing w:line="360" w:lineRule="auto"/>
        <w:rPr>
          <w:rFonts w:eastAsia="Times New Roman" w:cstheme="minorHAnsi"/>
          <w:bCs/>
        </w:rPr>
      </w:pPr>
    </w:p>
    <w:p w:rsidR="008816EA" w:rsidRPr="00B779D6" w:rsidRDefault="00B779D6" w:rsidP="00D7412B">
      <w:pPr>
        <w:spacing w:line="360" w:lineRule="auto"/>
        <w:textAlignment w:val="baseline"/>
        <w:rPr>
          <w:rFonts w:eastAsia="Times New Roman" w:cstheme="minorHAnsi"/>
          <w:szCs w:val="24"/>
          <w:lang w:eastAsia="el-GR"/>
        </w:rPr>
      </w:pPr>
      <w:r w:rsidRPr="00D53E9A">
        <w:rPr>
          <w:rFonts w:eastAsia="Times New Roman" w:cstheme="minorHAnsi"/>
          <w:szCs w:val="24"/>
          <w:lang w:eastAsia="el-GR"/>
        </w:rPr>
        <w:t xml:space="preserve">β. Να αιτιολογήσετε την απάντησή σας </w:t>
      </w:r>
      <w:r w:rsidR="007D208A">
        <w:rPr>
          <w:rFonts w:eastAsia="Times New Roman" w:cstheme="minorHAnsi"/>
          <w:szCs w:val="24"/>
          <w:lang w:eastAsia="el-GR"/>
        </w:rPr>
        <w:t>στον αριθμό 3 του ερωτήματος α</w:t>
      </w:r>
      <w:r w:rsidR="00243617">
        <w:rPr>
          <w:rFonts w:eastAsia="Times New Roman" w:cstheme="minorHAnsi"/>
          <w:szCs w:val="24"/>
          <w:lang w:eastAsia="el-GR"/>
        </w:rPr>
        <w:t xml:space="preserve"> (μονάδες 4</w:t>
      </w:r>
      <w:r w:rsidRPr="00D53E9A">
        <w:rPr>
          <w:rFonts w:eastAsia="Times New Roman" w:cstheme="minorHAnsi"/>
          <w:szCs w:val="24"/>
          <w:lang w:eastAsia="el-GR"/>
        </w:rPr>
        <w:t>)</w:t>
      </w:r>
      <w:r>
        <w:rPr>
          <w:rFonts w:eastAsia="Times New Roman" w:cstheme="minorHAnsi"/>
          <w:szCs w:val="24"/>
          <w:lang w:eastAsia="el-GR"/>
        </w:rPr>
        <w:t>.</w:t>
      </w:r>
    </w:p>
    <w:p w:rsidR="00606C0A" w:rsidRDefault="00243617" w:rsidP="00D7412B">
      <w:pPr>
        <w:pStyle w:val="paragraph"/>
        <w:spacing w:before="0" w:beforeAutospacing="0" w:after="0" w:afterAutospacing="0" w:line="360" w:lineRule="auto"/>
        <w:ind w:firstLine="720"/>
        <w:jc w:val="right"/>
        <w:textAlignment w:val="baseline"/>
        <w:rPr>
          <w:rStyle w:val="eop"/>
          <w:rFonts w:asciiTheme="minorHAnsi" w:hAnsiTheme="minorHAnsi" w:cstheme="minorHAnsi"/>
        </w:rPr>
      </w:pPr>
      <w:r>
        <w:rPr>
          <w:rStyle w:val="normaltextrun"/>
          <w:rFonts w:asciiTheme="minorHAnsi" w:hAnsiTheme="minorHAnsi" w:cstheme="minorHAnsi"/>
          <w:b/>
          <w:bCs/>
        </w:rPr>
        <w:t>Μονάδες 13</w:t>
      </w:r>
      <w:r w:rsidR="00606C0A" w:rsidRPr="00606C0A">
        <w:rPr>
          <w:rStyle w:val="eop"/>
          <w:rFonts w:asciiTheme="minorHAnsi" w:hAnsiTheme="minorHAnsi" w:cstheme="minorHAnsi"/>
        </w:rPr>
        <w:t> </w:t>
      </w:r>
    </w:p>
    <w:p w:rsidR="00781A72" w:rsidRDefault="00781A72" w:rsidP="00B779D6">
      <w:pPr>
        <w:pStyle w:val="paragraph"/>
        <w:spacing w:before="0" w:beforeAutospacing="0" w:after="0" w:afterAutospacing="0" w:line="360" w:lineRule="auto"/>
        <w:ind w:firstLine="720"/>
        <w:textAlignment w:val="baseline"/>
        <w:rPr>
          <w:rFonts w:asciiTheme="minorHAnsi" w:hAnsiTheme="minorHAnsi" w:cstheme="minorHAnsi"/>
        </w:rPr>
      </w:pPr>
    </w:p>
    <w:sectPr w:rsidR="00781A72" w:rsidSect="00606C0A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25A60"/>
    <w:multiLevelType w:val="multilevel"/>
    <w:tmpl w:val="DA627E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73170F"/>
    <w:multiLevelType w:val="hybridMultilevel"/>
    <w:tmpl w:val="7FDEC9F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793DA1"/>
    <w:multiLevelType w:val="hybridMultilevel"/>
    <w:tmpl w:val="09A8F37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A74B5E"/>
    <w:multiLevelType w:val="hybridMultilevel"/>
    <w:tmpl w:val="3A80A1E2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803AAA"/>
    <w:multiLevelType w:val="hybridMultilevel"/>
    <w:tmpl w:val="B798C5B0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583237E"/>
    <w:multiLevelType w:val="hybridMultilevel"/>
    <w:tmpl w:val="BA780EE2"/>
    <w:lvl w:ilvl="0" w:tplc="0408000F">
      <w:start w:val="1"/>
      <w:numFmt w:val="decimal"/>
      <w:lvlText w:val="%1."/>
      <w:lvlJc w:val="left"/>
      <w:pPr>
        <w:ind w:left="785" w:hanging="360"/>
      </w:pPr>
    </w:lvl>
    <w:lvl w:ilvl="1" w:tplc="04080019" w:tentative="1">
      <w:start w:val="1"/>
      <w:numFmt w:val="lowerLetter"/>
      <w:lvlText w:val="%2."/>
      <w:lvlJc w:val="left"/>
      <w:pPr>
        <w:ind w:left="1505" w:hanging="360"/>
      </w:pPr>
    </w:lvl>
    <w:lvl w:ilvl="2" w:tplc="0408001B" w:tentative="1">
      <w:start w:val="1"/>
      <w:numFmt w:val="lowerRoman"/>
      <w:lvlText w:val="%3."/>
      <w:lvlJc w:val="right"/>
      <w:pPr>
        <w:ind w:left="2225" w:hanging="180"/>
      </w:pPr>
    </w:lvl>
    <w:lvl w:ilvl="3" w:tplc="0408000F" w:tentative="1">
      <w:start w:val="1"/>
      <w:numFmt w:val="decimal"/>
      <w:lvlText w:val="%4."/>
      <w:lvlJc w:val="left"/>
      <w:pPr>
        <w:ind w:left="2945" w:hanging="360"/>
      </w:pPr>
    </w:lvl>
    <w:lvl w:ilvl="4" w:tplc="04080019" w:tentative="1">
      <w:start w:val="1"/>
      <w:numFmt w:val="lowerLetter"/>
      <w:lvlText w:val="%5."/>
      <w:lvlJc w:val="left"/>
      <w:pPr>
        <w:ind w:left="3665" w:hanging="360"/>
      </w:pPr>
    </w:lvl>
    <w:lvl w:ilvl="5" w:tplc="0408001B" w:tentative="1">
      <w:start w:val="1"/>
      <w:numFmt w:val="lowerRoman"/>
      <w:lvlText w:val="%6."/>
      <w:lvlJc w:val="right"/>
      <w:pPr>
        <w:ind w:left="4385" w:hanging="180"/>
      </w:pPr>
    </w:lvl>
    <w:lvl w:ilvl="6" w:tplc="0408000F" w:tentative="1">
      <w:start w:val="1"/>
      <w:numFmt w:val="decimal"/>
      <w:lvlText w:val="%7."/>
      <w:lvlJc w:val="left"/>
      <w:pPr>
        <w:ind w:left="5105" w:hanging="360"/>
      </w:pPr>
    </w:lvl>
    <w:lvl w:ilvl="7" w:tplc="04080019" w:tentative="1">
      <w:start w:val="1"/>
      <w:numFmt w:val="lowerLetter"/>
      <w:lvlText w:val="%8."/>
      <w:lvlJc w:val="left"/>
      <w:pPr>
        <w:ind w:left="5825" w:hanging="360"/>
      </w:pPr>
    </w:lvl>
    <w:lvl w:ilvl="8" w:tplc="0408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 w15:restartNumberingAfterBreak="0">
    <w:nsid w:val="376F5D5C"/>
    <w:multiLevelType w:val="hybridMultilevel"/>
    <w:tmpl w:val="B528678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A077E7"/>
    <w:multiLevelType w:val="hybridMultilevel"/>
    <w:tmpl w:val="3AA4F1A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965678"/>
    <w:multiLevelType w:val="hybridMultilevel"/>
    <w:tmpl w:val="09A8F37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347852"/>
    <w:multiLevelType w:val="hybridMultilevel"/>
    <w:tmpl w:val="2084F028"/>
    <w:lvl w:ilvl="0" w:tplc="AD5AF4A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C48EC"/>
    <w:multiLevelType w:val="hybridMultilevel"/>
    <w:tmpl w:val="1988D30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9"/>
  </w:num>
  <w:num w:numId="4">
    <w:abstractNumId w:val="2"/>
  </w:num>
  <w:num w:numId="5">
    <w:abstractNumId w:val="8"/>
  </w:num>
  <w:num w:numId="6">
    <w:abstractNumId w:val="7"/>
  </w:num>
  <w:num w:numId="7">
    <w:abstractNumId w:val="5"/>
  </w:num>
  <w:num w:numId="8">
    <w:abstractNumId w:val="6"/>
  </w:num>
  <w:num w:numId="9">
    <w:abstractNumId w:val="4"/>
  </w:num>
  <w:num w:numId="10">
    <w:abstractNumId w:val="1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C0A"/>
    <w:rsid w:val="000554C0"/>
    <w:rsid w:val="00056983"/>
    <w:rsid w:val="00086D17"/>
    <w:rsid w:val="001539BA"/>
    <w:rsid w:val="00161693"/>
    <w:rsid w:val="00190A0F"/>
    <w:rsid w:val="002000B9"/>
    <w:rsid w:val="00243617"/>
    <w:rsid w:val="002B2A79"/>
    <w:rsid w:val="002C54E8"/>
    <w:rsid w:val="00377920"/>
    <w:rsid w:val="0038290B"/>
    <w:rsid w:val="00445174"/>
    <w:rsid w:val="00461163"/>
    <w:rsid w:val="00462D6C"/>
    <w:rsid w:val="004A4059"/>
    <w:rsid w:val="00597E1D"/>
    <w:rsid w:val="00601C0F"/>
    <w:rsid w:val="00606C0A"/>
    <w:rsid w:val="00617924"/>
    <w:rsid w:val="0070050E"/>
    <w:rsid w:val="00781A72"/>
    <w:rsid w:val="007D208A"/>
    <w:rsid w:val="008522B9"/>
    <w:rsid w:val="008816EA"/>
    <w:rsid w:val="008D3856"/>
    <w:rsid w:val="008F705C"/>
    <w:rsid w:val="009975AF"/>
    <w:rsid w:val="009F5DC6"/>
    <w:rsid w:val="00A477DD"/>
    <w:rsid w:val="00A65E24"/>
    <w:rsid w:val="00A91621"/>
    <w:rsid w:val="00B15D80"/>
    <w:rsid w:val="00B45095"/>
    <w:rsid w:val="00B779D6"/>
    <w:rsid w:val="00BD6944"/>
    <w:rsid w:val="00C16A54"/>
    <w:rsid w:val="00CD14E9"/>
    <w:rsid w:val="00D36F10"/>
    <w:rsid w:val="00D53E9A"/>
    <w:rsid w:val="00D7412B"/>
    <w:rsid w:val="00DA7EC4"/>
    <w:rsid w:val="00DB6885"/>
    <w:rsid w:val="00DF2C1E"/>
    <w:rsid w:val="00E6663F"/>
    <w:rsid w:val="00E77EAB"/>
    <w:rsid w:val="00E9409D"/>
    <w:rsid w:val="00F939A9"/>
    <w:rsid w:val="00FF18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B806E"/>
  <w15:chartTrackingRefBased/>
  <w15:docId w15:val="{9EBE91DF-6EA6-4847-8849-E09B10FE4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E9A"/>
    <w:pPr>
      <w:spacing w:after="0"/>
      <w:jc w:val="both"/>
    </w:pPr>
    <w:rPr>
      <w:sz w:val="24"/>
    </w:rPr>
  </w:style>
  <w:style w:type="paragraph" w:styleId="1">
    <w:name w:val="heading 1"/>
    <w:basedOn w:val="a"/>
    <w:next w:val="a"/>
    <w:link w:val="1Char"/>
    <w:uiPriority w:val="9"/>
    <w:qFormat/>
    <w:rsid w:val="00D7412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606C0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el-GR"/>
    </w:rPr>
  </w:style>
  <w:style w:type="character" w:customStyle="1" w:styleId="normaltextrun">
    <w:name w:val="normaltextrun"/>
    <w:basedOn w:val="a0"/>
    <w:rsid w:val="00606C0A"/>
  </w:style>
  <w:style w:type="character" w:customStyle="1" w:styleId="eop">
    <w:name w:val="eop"/>
    <w:basedOn w:val="a0"/>
    <w:rsid w:val="00606C0A"/>
  </w:style>
  <w:style w:type="character" w:customStyle="1" w:styleId="spellingerror">
    <w:name w:val="spellingerror"/>
    <w:basedOn w:val="a0"/>
    <w:rsid w:val="00606C0A"/>
  </w:style>
  <w:style w:type="paragraph" w:styleId="a3">
    <w:name w:val="Title"/>
    <w:basedOn w:val="a"/>
    <w:next w:val="a"/>
    <w:link w:val="Char"/>
    <w:uiPriority w:val="10"/>
    <w:qFormat/>
    <w:rsid w:val="001539BA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1539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leNormal">
    <w:name w:val="Table Normal"/>
    <w:rsid w:val="001539B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39"/>
    <w:rsid w:val="00FF18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2000B9"/>
    <w:pPr>
      <w:ind w:left="720"/>
      <w:contextualSpacing/>
    </w:pPr>
  </w:style>
  <w:style w:type="paragraph" w:styleId="a6">
    <w:name w:val="No Spacing"/>
    <w:uiPriority w:val="1"/>
    <w:qFormat/>
    <w:rsid w:val="00D7412B"/>
    <w:pPr>
      <w:spacing w:after="0" w:line="240" w:lineRule="auto"/>
      <w:jc w:val="both"/>
    </w:pPr>
    <w:rPr>
      <w:sz w:val="24"/>
    </w:rPr>
  </w:style>
  <w:style w:type="character" w:customStyle="1" w:styleId="1Char">
    <w:name w:val="Επικεφαλίδα 1 Char"/>
    <w:basedOn w:val="a0"/>
    <w:link w:val="1"/>
    <w:uiPriority w:val="9"/>
    <w:rsid w:val="00D741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99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7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9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6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1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2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11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38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08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62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73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39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8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5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2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7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37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3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26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0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7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16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44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0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571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63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87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34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46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E223DD-8C6D-4457-BB16-602DA5F8C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149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depya</dc:creator>
  <cp:keywords/>
  <dc:description/>
  <cp:lastModifiedBy>depya</cp:lastModifiedBy>
  <cp:revision>4</cp:revision>
  <cp:lastPrinted>2023-05-01T16:03:00Z</cp:lastPrinted>
  <dcterms:created xsi:type="dcterms:W3CDTF">2023-04-30T12:28:00Z</dcterms:created>
  <dcterms:modified xsi:type="dcterms:W3CDTF">2023-05-01T19:43:00Z</dcterms:modified>
</cp:coreProperties>
</file>