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2971F2A7" w:rsidR="003C6629" w:rsidRPr="00A5357B" w:rsidRDefault="00EC472F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anchor distT="0" distB="0" distL="114300" distR="114300" simplePos="0" relativeHeight="251661824" behindDoc="0" locked="0" layoutInCell="1" allowOverlap="1" wp14:anchorId="039CE8A7" wp14:editId="72A52ECC">
            <wp:simplePos x="0" y="0"/>
            <wp:positionH relativeFrom="column">
              <wp:posOffset>3899535</wp:posOffset>
            </wp:positionH>
            <wp:positionV relativeFrom="paragraph">
              <wp:posOffset>13335</wp:posOffset>
            </wp:positionV>
            <wp:extent cx="2218055" cy="16002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6CCE3E7D" w14:textId="456FE7EE" w:rsidR="003625EF" w:rsidRDefault="00EC472F" w:rsidP="00F13D1B">
      <w:pPr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Σε μια συσκευή φωτοηλεκτρικού φαινομένου, το έργο εξαγωγής του μετάλλου της καθόδου είναι </w:t>
      </w:r>
      <m:oMath>
        <m:r>
          <w:rPr>
            <w:rFonts w:ascii="Cambria Math" w:hAnsi="Cambria Math"/>
            <w:sz w:val="22"/>
            <w:szCs w:val="22"/>
          </w:rPr>
          <m:t xml:space="preserve">φ=3,3 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eV</m:t>
        </m:r>
      </m:oMath>
      <w:r>
        <w:rPr>
          <w:rFonts w:asciiTheme="minorHAnsi" w:hAnsiTheme="minorHAnsi"/>
          <w:iCs/>
          <w:sz w:val="22"/>
          <w:szCs w:val="22"/>
        </w:rPr>
        <w:t xml:space="preserve">. Φωτίζουμε την κάθοδο της λυχνίας με μονοχρωματικό φως συχνότητας </w:t>
      </w:r>
      <m:oMath>
        <m:r>
          <w:rPr>
            <w:rFonts w:ascii="Cambria Math" w:hAnsi="Cambria Math"/>
            <w:sz w:val="22"/>
            <w:szCs w:val="22"/>
          </w:rPr>
          <m:t>f</m:t>
        </m:r>
      </m:oMath>
      <w:r w:rsidRPr="00EC472F">
        <w:rPr>
          <w:rFonts w:asciiTheme="minorHAnsi" w:hAnsiTheme="minorHAnsi"/>
          <w:iCs/>
          <w:sz w:val="22"/>
          <w:szCs w:val="22"/>
        </w:rPr>
        <w:t xml:space="preserve">, </w:t>
      </w:r>
      <w:r>
        <w:rPr>
          <w:rFonts w:asciiTheme="minorHAnsi" w:hAnsiTheme="minorHAnsi"/>
          <w:iCs/>
          <w:sz w:val="22"/>
          <w:szCs w:val="22"/>
        </w:rPr>
        <w:t xml:space="preserve">διπλάσιας από τη συχνότητα κατωφλίου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Pr="00EC472F">
        <w:rPr>
          <w:rFonts w:asciiTheme="minorHAnsi" w:hAnsiTheme="minorHAnsi"/>
          <w:iCs/>
          <w:sz w:val="22"/>
          <w:szCs w:val="22"/>
        </w:rPr>
        <w:t xml:space="preserve"> </w:t>
      </w:r>
      <w:r>
        <w:rPr>
          <w:rFonts w:asciiTheme="minorHAnsi" w:hAnsiTheme="minorHAnsi"/>
          <w:iCs/>
          <w:sz w:val="22"/>
          <w:szCs w:val="22"/>
        </w:rPr>
        <w:t>και συμβαίνει φωτοηλεκτρικό φαινόμενο.</w:t>
      </w:r>
    </w:p>
    <w:p w14:paraId="0816E614" w14:textId="73E8297E" w:rsidR="00EC472F" w:rsidRPr="00EC472F" w:rsidRDefault="00EC472F" w:rsidP="00F13D1B">
      <w:pPr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Να υπολογίσετε</w:t>
      </w:r>
      <w:r w:rsidRPr="00EC472F">
        <w:rPr>
          <w:rFonts w:asciiTheme="minorHAnsi" w:hAnsiTheme="minorHAnsi"/>
          <w:iCs/>
          <w:sz w:val="22"/>
          <w:szCs w:val="22"/>
        </w:rPr>
        <w:t>:</w:t>
      </w:r>
    </w:p>
    <w:p w14:paraId="28378818" w14:textId="6F40C437" w:rsidR="003625EF" w:rsidRPr="00EC472F" w:rsidRDefault="00A5357B" w:rsidP="00467985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413F7C">
        <w:rPr>
          <w:rFonts w:asciiTheme="minorHAnsi" w:hAnsiTheme="minorHAnsi"/>
          <w:sz w:val="22"/>
          <w:szCs w:val="22"/>
        </w:rPr>
        <w:t>τ</w:t>
      </w:r>
      <w:r w:rsidR="00EC472F">
        <w:rPr>
          <w:rFonts w:asciiTheme="minorHAnsi" w:hAnsiTheme="minorHAnsi"/>
          <w:sz w:val="22"/>
          <w:szCs w:val="22"/>
        </w:rPr>
        <w:t xml:space="preserve">ην ενέργεια σε </w:t>
      </w:r>
      <w:r w:rsidR="00EC472F">
        <w:rPr>
          <w:rFonts w:asciiTheme="minorHAnsi" w:hAnsiTheme="minorHAnsi"/>
          <w:sz w:val="22"/>
          <w:szCs w:val="22"/>
          <w:lang w:val="en-US"/>
        </w:rPr>
        <w:t>eV</w:t>
      </w:r>
      <w:r w:rsidR="00EC472F" w:rsidRPr="00EC472F">
        <w:rPr>
          <w:rFonts w:asciiTheme="minorHAnsi" w:hAnsiTheme="minorHAnsi"/>
          <w:sz w:val="22"/>
          <w:szCs w:val="22"/>
        </w:rPr>
        <w:t xml:space="preserve">, </w:t>
      </w:r>
      <w:r w:rsidR="00413F7C">
        <w:rPr>
          <w:rFonts w:asciiTheme="minorHAnsi" w:hAnsiTheme="minorHAnsi"/>
          <w:sz w:val="22"/>
          <w:szCs w:val="22"/>
        </w:rPr>
        <w:t>των φωτονίων που προσπίπτουν σ</w:t>
      </w:r>
      <w:r w:rsidR="00EC472F">
        <w:rPr>
          <w:rFonts w:asciiTheme="minorHAnsi" w:hAnsiTheme="minorHAnsi"/>
          <w:sz w:val="22"/>
          <w:szCs w:val="22"/>
        </w:rPr>
        <w:t>την κάθοδο</w:t>
      </w:r>
      <w:r w:rsidR="00413F7C">
        <w:rPr>
          <w:rFonts w:asciiTheme="minorHAnsi" w:hAnsiTheme="minorHAnsi"/>
          <w:sz w:val="22"/>
          <w:szCs w:val="22"/>
        </w:rPr>
        <w:t>,</w:t>
      </w:r>
    </w:p>
    <w:p w14:paraId="756CC979" w14:textId="75AF613A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EC472F">
        <w:rPr>
          <w:rFonts w:asciiTheme="minorHAnsi" w:hAnsiTheme="minorHAnsi"/>
          <w:b/>
          <w:i/>
          <w:sz w:val="22"/>
          <w:szCs w:val="22"/>
        </w:rPr>
        <w:t>6</w:t>
      </w:r>
    </w:p>
    <w:p w14:paraId="2FB9E7D8" w14:textId="4B44F717" w:rsidR="00A5357B" w:rsidRDefault="00A5357B" w:rsidP="00A5357B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413F7C">
        <w:rPr>
          <w:rFonts w:asciiTheme="minorHAnsi" w:hAnsiTheme="minorHAnsi"/>
          <w:sz w:val="22"/>
          <w:szCs w:val="22"/>
        </w:rPr>
        <w:t>τ</w:t>
      </w:r>
      <w:r w:rsidR="00EC472F">
        <w:rPr>
          <w:rFonts w:asciiTheme="minorHAnsi" w:hAnsiTheme="minorHAnsi"/>
          <w:sz w:val="22"/>
          <w:szCs w:val="22"/>
        </w:rPr>
        <w:t xml:space="preserve">η μέγιστη κινητική ενέργεια σε </w:t>
      </w:r>
      <w:r w:rsidR="00EC472F">
        <w:rPr>
          <w:rFonts w:asciiTheme="minorHAnsi" w:hAnsiTheme="minorHAnsi"/>
          <w:sz w:val="22"/>
          <w:szCs w:val="22"/>
          <w:lang w:val="en-US"/>
        </w:rPr>
        <w:t>eV</w:t>
      </w:r>
      <w:r w:rsidR="00EC472F">
        <w:rPr>
          <w:rFonts w:asciiTheme="minorHAnsi" w:hAnsiTheme="minorHAnsi"/>
          <w:sz w:val="22"/>
          <w:szCs w:val="22"/>
        </w:rPr>
        <w:t>, με την οποία εξέρχονται ηλεκτρόνια από την κάθοδο</w:t>
      </w:r>
      <w:r w:rsidR="00413F7C">
        <w:rPr>
          <w:rFonts w:asciiTheme="minorHAnsi" w:hAnsiTheme="minorHAnsi"/>
          <w:sz w:val="22"/>
          <w:szCs w:val="22"/>
        </w:rPr>
        <w:t>.</w:t>
      </w:r>
    </w:p>
    <w:p w14:paraId="0A0028C8" w14:textId="0ABEA98D" w:rsidR="00A5357B" w:rsidRPr="003625EF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B66FBF">
        <w:rPr>
          <w:rFonts w:asciiTheme="minorHAnsi" w:hAnsiTheme="minorHAnsi"/>
          <w:b/>
          <w:i/>
          <w:sz w:val="22"/>
          <w:szCs w:val="22"/>
        </w:rPr>
        <w:t>6</w:t>
      </w:r>
    </w:p>
    <w:p w14:paraId="1AD0D168" w14:textId="77777777" w:rsidR="00413F7C" w:rsidRDefault="00A5357B" w:rsidP="00413F7C">
      <w:pPr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="00413F7C">
        <w:rPr>
          <w:rFonts w:asciiTheme="minorHAnsi" w:hAnsiTheme="minorHAnsi"/>
          <w:b/>
          <w:sz w:val="22"/>
          <w:szCs w:val="22"/>
        </w:rPr>
        <w:t xml:space="preserve"> </w:t>
      </w:r>
      <w:r w:rsidR="00413F7C">
        <w:rPr>
          <w:rFonts w:asciiTheme="minorHAnsi" w:hAnsiTheme="minorHAnsi"/>
          <w:bCs/>
          <w:sz w:val="22"/>
          <w:szCs w:val="22"/>
        </w:rPr>
        <w:t xml:space="preserve">Να αποδείξετε ότι η τάση αποκοπής ισούται με 3,3 </w:t>
      </w:r>
      <w:r w:rsidR="00413F7C">
        <w:rPr>
          <w:rFonts w:asciiTheme="minorHAnsi" w:hAnsiTheme="minorHAnsi"/>
          <w:bCs/>
          <w:sz w:val="22"/>
          <w:szCs w:val="22"/>
          <w:lang w:val="en-US"/>
        </w:rPr>
        <w:t>V</w:t>
      </w:r>
      <w:r w:rsidR="00413F7C">
        <w:rPr>
          <w:rFonts w:asciiTheme="minorHAnsi" w:hAnsiTheme="minorHAnsi"/>
          <w:bCs/>
          <w:sz w:val="22"/>
          <w:szCs w:val="22"/>
        </w:rPr>
        <w:t>.</w:t>
      </w:r>
    </w:p>
    <w:p w14:paraId="35E35522" w14:textId="62C13D4E" w:rsidR="00A5357B" w:rsidRPr="003625EF" w:rsidRDefault="00413F7C" w:rsidP="00413F7C">
      <w:pPr>
        <w:ind w:right="-1" w:firstLine="850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A5357B"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B66FBF">
        <w:rPr>
          <w:rFonts w:asciiTheme="minorHAnsi" w:hAnsiTheme="minorHAnsi"/>
          <w:b/>
          <w:i/>
          <w:sz w:val="22"/>
          <w:szCs w:val="22"/>
        </w:rPr>
        <w:t>6</w:t>
      </w:r>
    </w:p>
    <w:p w14:paraId="6CD0C36C" w14:textId="4B295CC9" w:rsidR="00A5357B" w:rsidRPr="00B66FBF" w:rsidRDefault="00A5357B" w:rsidP="00A5357B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B66FBF">
        <w:rPr>
          <w:rFonts w:asciiTheme="minorHAnsi" w:hAnsiTheme="minorHAnsi"/>
          <w:sz w:val="22"/>
          <w:szCs w:val="22"/>
        </w:rPr>
        <w:t>Αν εφαρμόσουμε διαφορά δυναμικού μεταξύ ανόδου-καθόδου, με πολικότητα τέτοια ώστε το ηλεκτρικό πεδίο που δημιουργείται να επιταχύνει τα ηλεκτρόνια που εξέρχονται από την κάθοδο (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α</m:t>
            </m:r>
          </m:sub>
        </m:sSub>
        <m: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κ</m:t>
            </m:r>
          </m:sub>
        </m:sSub>
      </m:oMath>
      <w:r w:rsidR="00B66FBF">
        <w:rPr>
          <w:rFonts w:asciiTheme="minorHAnsi" w:hAnsiTheme="minorHAnsi"/>
          <w:sz w:val="22"/>
          <w:szCs w:val="22"/>
        </w:rPr>
        <w:t xml:space="preserve">) και η τάση μεταξύ </w:t>
      </w:r>
      <w:r w:rsidR="007C61FA">
        <w:rPr>
          <w:rFonts w:asciiTheme="minorHAnsi" w:hAnsiTheme="minorHAnsi"/>
          <w:sz w:val="22"/>
          <w:szCs w:val="22"/>
        </w:rPr>
        <w:t>ανόδου-καθόδου</w:t>
      </w:r>
      <w:r w:rsidR="00B66FBF">
        <w:rPr>
          <w:rFonts w:asciiTheme="minorHAnsi" w:hAnsiTheme="minorHAnsi"/>
          <w:sz w:val="22"/>
          <w:szCs w:val="22"/>
        </w:rPr>
        <w:t xml:space="preserve"> είναι διπλάσια από την τάση αποκοπής (</w:t>
      </w:r>
      <m:oMath>
        <m:r>
          <w:rPr>
            <w:rFonts w:ascii="Cambria Math" w:hAnsi="Cambria Math"/>
            <w:sz w:val="22"/>
            <w:szCs w:val="22"/>
          </w:rPr>
          <m:t>V=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α</m:t>
            </m:r>
          </m:sub>
        </m:sSub>
        <m:r>
          <w:rPr>
            <w:rFonts w:ascii="Cambria Math" w:hAnsi="Cambria Math"/>
            <w:sz w:val="22"/>
            <w:szCs w:val="22"/>
          </w:rPr>
          <m:t>-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κ</m:t>
            </m:r>
          </m:sub>
        </m:sSub>
        <m:r>
          <w:rPr>
            <w:rFonts w:ascii="Cambria Math" w:hAnsi="Cambria Math"/>
            <w:sz w:val="22"/>
            <w:szCs w:val="22"/>
          </w:rPr>
          <m:t>=2∙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="00B66FBF" w:rsidRPr="00B66FBF">
        <w:rPr>
          <w:rFonts w:asciiTheme="minorHAnsi" w:hAnsiTheme="minorHAnsi"/>
          <w:sz w:val="22"/>
          <w:szCs w:val="22"/>
        </w:rPr>
        <w:t xml:space="preserve">), </w:t>
      </w:r>
      <w:r w:rsidR="00B66FBF">
        <w:rPr>
          <w:rFonts w:asciiTheme="minorHAnsi" w:hAnsiTheme="minorHAnsi"/>
          <w:sz w:val="22"/>
          <w:szCs w:val="22"/>
        </w:rPr>
        <w:t xml:space="preserve">να υπολογίσετε σε </w:t>
      </w:r>
      <w:r w:rsidR="00B66FBF">
        <w:rPr>
          <w:rFonts w:asciiTheme="minorHAnsi" w:hAnsiTheme="minorHAnsi"/>
          <w:sz w:val="22"/>
          <w:szCs w:val="22"/>
          <w:lang w:val="en-US"/>
        </w:rPr>
        <w:t>eV</w:t>
      </w:r>
      <w:r w:rsidR="00B66FBF" w:rsidRPr="00B66FBF">
        <w:rPr>
          <w:rFonts w:asciiTheme="minorHAnsi" w:hAnsiTheme="minorHAnsi"/>
          <w:sz w:val="22"/>
          <w:szCs w:val="22"/>
        </w:rPr>
        <w:t xml:space="preserve">, </w:t>
      </w:r>
      <w:r w:rsidR="00B66FBF">
        <w:rPr>
          <w:rFonts w:asciiTheme="minorHAnsi" w:hAnsiTheme="minorHAnsi"/>
          <w:sz w:val="22"/>
          <w:szCs w:val="22"/>
        </w:rPr>
        <w:t>την μέγιστη κινητική ενέργεια, με την οποία φτάνουν ηλεκτρόνια στην άνοδο της λυχνίας.</w:t>
      </w:r>
    </w:p>
    <w:p w14:paraId="064628CB" w14:textId="0420AF7A" w:rsidR="00B66FBF" w:rsidRPr="00B66FBF" w:rsidRDefault="00A5357B" w:rsidP="00B66FBF">
      <w:pPr>
        <w:jc w:val="right"/>
        <w:rPr>
          <w:rFonts w:asciiTheme="minorHAnsi" w:hAnsiTheme="minorHAnsi"/>
          <w:b/>
          <w:i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B66FBF">
        <w:rPr>
          <w:rFonts w:asciiTheme="minorHAnsi" w:hAnsiTheme="minorHAnsi"/>
          <w:b/>
          <w:i/>
          <w:sz w:val="22"/>
          <w:szCs w:val="22"/>
        </w:rPr>
        <w:t>7</w:t>
      </w:r>
    </w:p>
    <w:p w14:paraId="25C3EEC9" w14:textId="6FF5CB6D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102D0A0A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11"/>
    <w:rsid w:val="00010C22"/>
    <w:rsid w:val="000149E1"/>
    <w:rsid w:val="00023886"/>
    <w:rsid w:val="000676E4"/>
    <w:rsid w:val="00093789"/>
    <w:rsid w:val="000D0F08"/>
    <w:rsid w:val="001313E7"/>
    <w:rsid w:val="00156D42"/>
    <w:rsid w:val="001E61B4"/>
    <w:rsid w:val="0027633E"/>
    <w:rsid w:val="003302AC"/>
    <w:rsid w:val="00345E7F"/>
    <w:rsid w:val="003625EF"/>
    <w:rsid w:val="003825A8"/>
    <w:rsid w:val="003C6629"/>
    <w:rsid w:val="00413F7C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B71AC"/>
    <w:rsid w:val="006E270C"/>
    <w:rsid w:val="00783560"/>
    <w:rsid w:val="007C61FA"/>
    <w:rsid w:val="007D0C6C"/>
    <w:rsid w:val="008222B8"/>
    <w:rsid w:val="008B33A3"/>
    <w:rsid w:val="00954AEA"/>
    <w:rsid w:val="009572C4"/>
    <w:rsid w:val="00965178"/>
    <w:rsid w:val="00A5357B"/>
    <w:rsid w:val="00AC7DA6"/>
    <w:rsid w:val="00AD3300"/>
    <w:rsid w:val="00B141B9"/>
    <w:rsid w:val="00B66FBF"/>
    <w:rsid w:val="00B822A7"/>
    <w:rsid w:val="00B977DB"/>
    <w:rsid w:val="00BC49CB"/>
    <w:rsid w:val="00BF68DC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A1656"/>
    <w:rsid w:val="00DB446A"/>
    <w:rsid w:val="00DB657B"/>
    <w:rsid w:val="00E2217A"/>
    <w:rsid w:val="00E4357B"/>
    <w:rsid w:val="00E96C57"/>
    <w:rsid w:val="00EC472F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styleId="a5">
    <w:name w:val="annotation reference"/>
    <w:basedOn w:val="a0"/>
    <w:semiHidden/>
    <w:unhideWhenUsed/>
    <w:rsid w:val="00E2217A"/>
    <w:rPr>
      <w:sz w:val="16"/>
      <w:szCs w:val="16"/>
    </w:rPr>
  </w:style>
  <w:style w:type="paragraph" w:styleId="a6">
    <w:name w:val="annotation text"/>
    <w:basedOn w:val="a"/>
    <w:link w:val="Char0"/>
    <w:semiHidden/>
    <w:unhideWhenUsed/>
    <w:rsid w:val="00E2217A"/>
    <w:rPr>
      <w:sz w:val="20"/>
      <w:szCs w:val="20"/>
    </w:rPr>
  </w:style>
  <w:style w:type="character" w:customStyle="1" w:styleId="Char0">
    <w:name w:val="Κείμενο σχολίου Char"/>
    <w:basedOn w:val="a0"/>
    <w:link w:val="a6"/>
    <w:semiHidden/>
    <w:rsid w:val="00E2217A"/>
  </w:style>
  <w:style w:type="paragraph" w:styleId="a7">
    <w:name w:val="annotation subject"/>
    <w:basedOn w:val="a6"/>
    <w:next w:val="a6"/>
    <w:link w:val="Char1"/>
    <w:semiHidden/>
    <w:unhideWhenUsed/>
    <w:rsid w:val="00E2217A"/>
    <w:rPr>
      <w:b/>
      <w:bCs/>
    </w:rPr>
  </w:style>
  <w:style w:type="character" w:customStyle="1" w:styleId="Char1">
    <w:name w:val="Θέμα σχολίου Char"/>
    <w:basedOn w:val="Char0"/>
    <w:link w:val="a7"/>
    <w:semiHidden/>
    <w:rsid w:val="00E2217A"/>
    <w:rPr>
      <w:b/>
      <w:bCs/>
    </w:rPr>
  </w:style>
  <w:style w:type="paragraph" w:styleId="a8">
    <w:name w:val="Revision"/>
    <w:hidden/>
    <w:uiPriority w:val="99"/>
    <w:semiHidden/>
    <w:rsid w:val="00413F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4F159C-B7F4-49CD-AECD-A18876A15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ΜΕΝΕΛΑΟΣ ΣΑΜΠΡΑΚΟΣ</cp:lastModifiedBy>
  <cp:revision>2</cp:revision>
  <dcterms:created xsi:type="dcterms:W3CDTF">2023-04-26T18:02:00Z</dcterms:created>
  <dcterms:modified xsi:type="dcterms:W3CDTF">2023-04-26T18:02:00Z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