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D6B34" w14:textId="053F7568" w:rsidR="00C40EA1" w:rsidRDefault="00C40EA1" w:rsidP="00C40EA1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13792072"/>
      <w:r>
        <w:rPr>
          <w:rFonts w:ascii="Calibri" w:hAnsi="Calibri" w:cs="Calibri"/>
          <w:b/>
          <w:bCs/>
          <w:sz w:val="24"/>
          <w:szCs w:val="24"/>
        </w:rPr>
        <w:t>ΙΣΤΟΡΙΑ ΣΥΓΧΡΟΝΗΣ ΤΕΧΝΗΣ</w:t>
      </w:r>
    </w:p>
    <w:p w14:paraId="6E87DA97" w14:textId="462A69ED" w:rsidR="00C40EA1" w:rsidRPr="00C40EA1" w:rsidRDefault="00C40EA1" w:rsidP="00C40EA1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181F9DEF" w14:textId="604C2A89" w:rsidR="0033062C" w:rsidRPr="00C40EA1" w:rsidRDefault="00C40EA1" w:rsidP="00C40EA1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40EA1">
        <w:rPr>
          <w:rFonts w:ascii="Calibri" w:hAnsi="Calibri" w:cs="Calibri"/>
          <w:b/>
          <w:bCs/>
          <w:sz w:val="24"/>
          <w:szCs w:val="24"/>
        </w:rPr>
        <w:t>4</w:t>
      </w:r>
      <w:r w:rsidRPr="00C40EA1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C40EA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3062C" w:rsidRPr="00C40EA1">
        <w:rPr>
          <w:rFonts w:ascii="Calibri" w:hAnsi="Calibri" w:cs="Calibri"/>
          <w:b/>
          <w:bCs/>
          <w:sz w:val="24"/>
          <w:szCs w:val="24"/>
        </w:rPr>
        <w:t xml:space="preserve">ΘΕΜΑ </w:t>
      </w:r>
    </w:p>
    <w:p w14:paraId="25B18333" w14:textId="4E30D7C5" w:rsidR="0033062C" w:rsidRPr="00C40EA1" w:rsidRDefault="00C40EA1" w:rsidP="00C40EA1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 w:rsidRPr="00C40EA1">
        <w:rPr>
          <w:rFonts w:ascii="Calibri" w:hAnsi="Calibri" w:cs="Calibri"/>
          <w:noProof/>
          <w:sz w:val="24"/>
          <w:szCs w:val="24"/>
          <w:lang w:eastAsia="el-GR"/>
        </w:rPr>
        <w:drawing>
          <wp:inline distT="0" distB="0" distL="0" distR="0" wp14:anchorId="42D272EA" wp14:editId="2AD7D2E6">
            <wp:extent cx="3221340" cy="4320000"/>
            <wp:effectExtent l="0" t="0" r="0" b="444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Χωρίς τίτλο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34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95DA5" w14:textId="59A1804A" w:rsidR="00C40EA1" w:rsidRDefault="00C40EA1" w:rsidP="00C40EA1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Νικόλαος Λύτρας</w:t>
      </w:r>
      <w:r w:rsidRPr="00C40EA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«</w:t>
      </w:r>
      <w:r w:rsidRPr="00C40EA1">
        <w:rPr>
          <w:rFonts w:ascii="Calibri" w:hAnsi="Calibri" w:cs="Calibri"/>
          <w:sz w:val="24"/>
          <w:szCs w:val="24"/>
        </w:rPr>
        <w:t>Το ψάθινο καπέλο</w:t>
      </w:r>
      <w:r>
        <w:rPr>
          <w:rFonts w:ascii="Calibri" w:hAnsi="Calibri" w:cs="Calibri"/>
          <w:sz w:val="24"/>
          <w:szCs w:val="24"/>
        </w:rPr>
        <w:t>» (π</w:t>
      </w:r>
      <w:r w:rsidR="000F389D">
        <w:rPr>
          <w:rFonts w:ascii="Calibri" w:hAnsi="Calibri" w:cs="Calibri"/>
          <w:sz w:val="24"/>
          <w:szCs w:val="24"/>
        </w:rPr>
        <w:t>ερίπου</w:t>
      </w:r>
      <w:r>
        <w:rPr>
          <w:rFonts w:ascii="Calibri" w:hAnsi="Calibri" w:cs="Calibri"/>
          <w:sz w:val="24"/>
          <w:szCs w:val="24"/>
        </w:rPr>
        <w:t xml:space="preserve"> 1925)</w:t>
      </w:r>
    </w:p>
    <w:p w14:paraId="23C36D34" w14:textId="77777777" w:rsidR="000F389D" w:rsidRPr="00C40EA1" w:rsidRDefault="000F389D" w:rsidP="000F389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6221CF49" w14:textId="1943CED8" w:rsidR="00B60345" w:rsidRPr="00C40EA1" w:rsidRDefault="00C40EA1" w:rsidP="00C40EA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40EA1">
        <w:rPr>
          <w:rFonts w:ascii="Calibri" w:hAnsi="Calibri" w:cs="Calibri"/>
          <w:b/>
          <w:bCs/>
          <w:sz w:val="24"/>
          <w:szCs w:val="24"/>
        </w:rPr>
        <w:t>4.1.</w:t>
      </w:r>
    </w:p>
    <w:p w14:paraId="1685EAA4" w14:textId="1896A44E" w:rsidR="000F389D" w:rsidRDefault="00C40EA1" w:rsidP="00C40EA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Πώς ονομαζόταν η </w:t>
      </w:r>
      <w:r w:rsidR="00C47177" w:rsidRPr="00C40EA1">
        <w:rPr>
          <w:rFonts w:ascii="Calibri" w:hAnsi="Calibri" w:cs="Calibri"/>
          <w:sz w:val="24"/>
          <w:szCs w:val="24"/>
        </w:rPr>
        <w:t>ομάδα</w:t>
      </w:r>
      <w:r>
        <w:rPr>
          <w:rFonts w:ascii="Calibri" w:hAnsi="Calibri" w:cs="Calibri"/>
          <w:sz w:val="24"/>
          <w:szCs w:val="24"/>
        </w:rPr>
        <w:t>,</w:t>
      </w:r>
      <w:r w:rsidR="00C47177" w:rsidRPr="00C40EA1">
        <w:rPr>
          <w:rFonts w:ascii="Calibri" w:hAnsi="Calibri" w:cs="Calibri"/>
          <w:sz w:val="24"/>
          <w:szCs w:val="24"/>
        </w:rPr>
        <w:t xml:space="preserve"> στην οποία πρωτοστάτησε ο Νικόλαος Λύτρας</w:t>
      </w:r>
      <w:r w:rsidR="000F389D">
        <w:rPr>
          <w:rFonts w:ascii="Calibri" w:hAnsi="Calibri" w:cs="Calibri"/>
          <w:sz w:val="24"/>
          <w:szCs w:val="24"/>
        </w:rPr>
        <w:t xml:space="preserve">; Πώς ονομάζονταν οι </w:t>
      </w:r>
      <w:r w:rsidR="00C47177" w:rsidRPr="00C40EA1">
        <w:rPr>
          <w:rFonts w:ascii="Calibri" w:hAnsi="Calibri" w:cs="Calibri"/>
          <w:sz w:val="24"/>
          <w:szCs w:val="24"/>
        </w:rPr>
        <w:t xml:space="preserve">δύο </w:t>
      </w:r>
      <w:r w:rsidR="000F389D">
        <w:rPr>
          <w:rFonts w:ascii="Calibri" w:hAnsi="Calibri" w:cs="Calibri"/>
          <w:sz w:val="24"/>
          <w:szCs w:val="24"/>
        </w:rPr>
        <w:t>καλλιτέχνες</w:t>
      </w:r>
      <w:r w:rsidR="00C47177" w:rsidRPr="00C40EA1">
        <w:rPr>
          <w:rFonts w:ascii="Calibri" w:hAnsi="Calibri" w:cs="Calibri"/>
          <w:sz w:val="24"/>
          <w:szCs w:val="24"/>
        </w:rPr>
        <w:t xml:space="preserve"> με τους οποίους άνοιξε το δρόμο για τις καινούριες τάσεις του 20</w:t>
      </w:r>
      <w:r w:rsidR="00C47177" w:rsidRPr="000F389D">
        <w:rPr>
          <w:rFonts w:ascii="Calibri" w:hAnsi="Calibri" w:cs="Calibri"/>
          <w:sz w:val="24"/>
          <w:szCs w:val="24"/>
        </w:rPr>
        <w:t>ου</w:t>
      </w:r>
      <w:r w:rsidR="00C47177" w:rsidRPr="00C40EA1">
        <w:rPr>
          <w:rFonts w:ascii="Calibri" w:hAnsi="Calibri" w:cs="Calibri"/>
          <w:sz w:val="24"/>
          <w:szCs w:val="24"/>
        </w:rPr>
        <w:t xml:space="preserve"> αιώνα</w:t>
      </w:r>
      <w:r w:rsidR="000F389D">
        <w:rPr>
          <w:rFonts w:ascii="Calibri" w:hAnsi="Calibri" w:cs="Calibri"/>
          <w:sz w:val="24"/>
          <w:szCs w:val="24"/>
        </w:rPr>
        <w:t>;</w:t>
      </w:r>
      <w:r w:rsidR="00C47177" w:rsidRPr="00C40EA1">
        <w:rPr>
          <w:rFonts w:ascii="Calibri" w:hAnsi="Calibri" w:cs="Calibri"/>
          <w:sz w:val="24"/>
          <w:szCs w:val="24"/>
        </w:rPr>
        <w:t xml:space="preserve"> (μον</w:t>
      </w:r>
      <w:r w:rsidR="000F389D">
        <w:rPr>
          <w:rFonts w:ascii="Calibri" w:hAnsi="Calibri" w:cs="Calibri"/>
          <w:sz w:val="24"/>
          <w:szCs w:val="24"/>
        </w:rPr>
        <w:t>άδες</w:t>
      </w:r>
      <w:r w:rsidR="00C47177" w:rsidRPr="00C40EA1">
        <w:rPr>
          <w:rFonts w:ascii="Calibri" w:hAnsi="Calibri" w:cs="Calibri"/>
          <w:sz w:val="24"/>
          <w:szCs w:val="24"/>
        </w:rPr>
        <w:t xml:space="preserve"> 3)</w:t>
      </w:r>
    </w:p>
    <w:p w14:paraId="2F7524A8" w14:textId="3384FCFD" w:rsidR="00C47177" w:rsidRPr="00C40EA1" w:rsidRDefault="00C47177" w:rsidP="00C40EA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40EA1">
        <w:rPr>
          <w:rFonts w:ascii="Calibri" w:hAnsi="Calibri" w:cs="Calibri"/>
          <w:sz w:val="24"/>
          <w:szCs w:val="24"/>
        </w:rPr>
        <w:t xml:space="preserve">Ποια ήταν η θεματογραφία </w:t>
      </w:r>
      <w:r w:rsidR="00053533" w:rsidRPr="00C40EA1">
        <w:rPr>
          <w:rFonts w:ascii="Calibri" w:hAnsi="Calibri" w:cs="Calibri"/>
          <w:sz w:val="24"/>
          <w:szCs w:val="24"/>
        </w:rPr>
        <w:t>των</w:t>
      </w:r>
      <w:r w:rsidRPr="00C40EA1">
        <w:rPr>
          <w:rFonts w:ascii="Calibri" w:hAnsi="Calibri" w:cs="Calibri"/>
          <w:sz w:val="24"/>
          <w:szCs w:val="24"/>
        </w:rPr>
        <w:t xml:space="preserve"> παραπάνω </w:t>
      </w:r>
      <w:r w:rsidR="00053533" w:rsidRPr="00C40EA1">
        <w:rPr>
          <w:rFonts w:ascii="Calibri" w:hAnsi="Calibri" w:cs="Calibri"/>
          <w:sz w:val="24"/>
          <w:szCs w:val="24"/>
        </w:rPr>
        <w:t>καλλιτεχνών</w:t>
      </w:r>
      <w:r w:rsidR="000F389D">
        <w:rPr>
          <w:rFonts w:ascii="Calibri" w:hAnsi="Calibri" w:cs="Calibri"/>
          <w:sz w:val="24"/>
          <w:szCs w:val="24"/>
        </w:rPr>
        <w:t>;</w:t>
      </w:r>
      <w:r w:rsidRPr="00C40EA1">
        <w:rPr>
          <w:rFonts w:ascii="Calibri" w:hAnsi="Calibri" w:cs="Calibri"/>
          <w:sz w:val="24"/>
          <w:szCs w:val="24"/>
        </w:rPr>
        <w:t xml:space="preserve"> </w:t>
      </w:r>
      <w:r w:rsidR="000F389D">
        <w:rPr>
          <w:rFonts w:ascii="Calibri" w:hAnsi="Calibri" w:cs="Calibri"/>
          <w:sz w:val="24"/>
          <w:szCs w:val="24"/>
        </w:rPr>
        <w:t>Μ</w:t>
      </w:r>
      <w:r w:rsidRPr="00C40EA1">
        <w:rPr>
          <w:rFonts w:ascii="Calibri" w:hAnsi="Calibri" w:cs="Calibri"/>
          <w:sz w:val="24"/>
          <w:szCs w:val="24"/>
        </w:rPr>
        <w:t>ε ποιον τρόπο επέλεξ</w:t>
      </w:r>
      <w:r w:rsidR="00053533" w:rsidRPr="00C40EA1">
        <w:rPr>
          <w:rFonts w:ascii="Calibri" w:hAnsi="Calibri" w:cs="Calibri"/>
          <w:sz w:val="24"/>
          <w:szCs w:val="24"/>
        </w:rPr>
        <w:t>αν</w:t>
      </w:r>
      <w:r w:rsidRPr="00C40EA1">
        <w:rPr>
          <w:rFonts w:ascii="Calibri" w:hAnsi="Calibri" w:cs="Calibri"/>
          <w:sz w:val="24"/>
          <w:szCs w:val="24"/>
        </w:rPr>
        <w:t xml:space="preserve"> να την εκφράσ</w:t>
      </w:r>
      <w:r w:rsidR="00053533" w:rsidRPr="00C40EA1">
        <w:rPr>
          <w:rFonts w:ascii="Calibri" w:hAnsi="Calibri" w:cs="Calibri"/>
          <w:sz w:val="24"/>
          <w:szCs w:val="24"/>
        </w:rPr>
        <w:t>ουν</w:t>
      </w:r>
      <w:r w:rsidRPr="00C40EA1">
        <w:rPr>
          <w:rFonts w:ascii="Calibri" w:hAnsi="Calibri" w:cs="Calibri"/>
          <w:sz w:val="24"/>
          <w:szCs w:val="24"/>
        </w:rPr>
        <w:t>; (μον</w:t>
      </w:r>
      <w:r w:rsidR="000F389D">
        <w:rPr>
          <w:rFonts w:ascii="Calibri" w:hAnsi="Calibri" w:cs="Calibri"/>
          <w:sz w:val="24"/>
          <w:szCs w:val="24"/>
        </w:rPr>
        <w:t xml:space="preserve">άδες </w:t>
      </w:r>
      <w:r w:rsidRPr="00C40EA1">
        <w:rPr>
          <w:rFonts w:ascii="Calibri" w:hAnsi="Calibri" w:cs="Calibri"/>
          <w:sz w:val="24"/>
          <w:szCs w:val="24"/>
        </w:rPr>
        <w:t>12)</w:t>
      </w:r>
    </w:p>
    <w:p w14:paraId="5BC12223" w14:textId="2E4483E0" w:rsidR="0033062C" w:rsidRPr="00C40EA1" w:rsidRDefault="000325A1" w:rsidP="00C40EA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40EA1">
        <w:rPr>
          <w:rFonts w:ascii="Calibri" w:hAnsi="Calibri" w:cs="Calibri"/>
          <w:sz w:val="24"/>
          <w:szCs w:val="24"/>
        </w:rPr>
        <w:t xml:space="preserve">Πώς </w:t>
      </w:r>
      <w:r w:rsidR="000F389D">
        <w:rPr>
          <w:rFonts w:ascii="Calibri" w:hAnsi="Calibri" w:cs="Calibri"/>
          <w:sz w:val="24"/>
          <w:szCs w:val="24"/>
        </w:rPr>
        <w:t>φαίνεται</w:t>
      </w:r>
      <w:r w:rsidRPr="00C40EA1">
        <w:rPr>
          <w:rFonts w:ascii="Calibri" w:hAnsi="Calibri" w:cs="Calibri"/>
          <w:sz w:val="24"/>
          <w:szCs w:val="24"/>
        </w:rPr>
        <w:t xml:space="preserve"> </w:t>
      </w:r>
      <w:r w:rsidR="000F389D">
        <w:rPr>
          <w:rFonts w:ascii="Calibri" w:hAnsi="Calibri" w:cs="Calibri"/>
          <w:sz w:val="24"/>
          <w:szCs w:val="24"/>
        </w:rPr>
        <w:t xml:space="preserve">ότι ο </w:t>
      </w:r>
      <w:r w:rsidR="00860956">
        <w:rPr>
          <w:rFonts w:ascii="Calibri" w:hAnsi="Calibri" w:cs="Calibri"/>
          <w:sz w:val="24"/>
          <w:szCs w:val="24"/>
        </w:rPr>
        <w:t xml:space="preserve">Νικόλαος </w:t>
      </w:r>
      <w:r w:rsidR="000F389D">
        <w:rPr>
          <w:rFonts w:ascii="Calibri" w:hAnsi="Calibri" w:cs="Calibri"/>
          <w:sz w:val="24"/>
          <w:szCs w:val="24"/>
        </w:rPr>
        <w:t>Λύτρας επ</w:t>
      </w:r>
      <w:bookmarkStart w:id="1" w:name="_GoBack"/>
      <w:bookmarkEnd w:id="1"/>
      <w:r w:rsidR="000F389D">
        <w:rPr>
          <w:rFonts w:ascii="Calibri" w:hAnsi="Calibri" w:cs="Calibri"/>
          <w:sz w:val="24"/>
          <w:szCs w:val="24"/>
        </w:rPr>
        <w:t xml:space="preserve">ηρεάστηκε </w:t>
      </w:r>
      <w:r w:rsidR="000F389D" w:rsidRPr="00C40EA1">
        <w:rPr>
          <w:rFonts w:ascii="Calibri" w:hAnsi="Calibri" w:cs="Calibri"/>
          <w:sz w:val="24"/>
          <w:szCs w:val="24"/>
        </w:rPr>
        <w:t>από τον εξπρεσιονισμό</w:t>
      </w:r>
      <w:r w:rsidR="000F389D" w:rsidRPr="00C40EA1">
        <w:rPr>
          <w:rFonts w:ascii="Calibri" w:hAnsi="Calibri" w:cs="Calibri"/>
          <w:sz w:val="24"/>
          <w:szCs w:val="24"/>
        </w:rPr>
        <w:t xml:space="preserve"> </w:t>
      </w:r>
      <w:r w:rsidR="000F389D">
        <w:rPr>
          <w:rFonts w:ascii="Calibri" w:hAnsi="Calibri" w:cs="Calibri"/>
          <w:sz w:val="24"/>
          <w:szCs w:val="24"/>
        </w:rPr>
        <w:t xml:space="preserve">μέσα από </w:t>
      </w:r>
      <w:r w:rsidRPr="00C40EA1">
        <w:rPr>
          <w:rFonts w:ascii="Calibri" w:hAnsi="Calibri" w:cs="Calibri"/>
          <w:sz w:val="24"/>
          <w:szCs w:val="24"/>
        </w:rPr>
        <w:t xml:space="preserve">το έργο </w:t>
      </w:r>
      <w:r w:rsidR="000F389D">
        <w:rPr>
          <w:rFonts w:ascii="Calibri" w:hAnsi="Calibri" w:cs="Calibri"/>
          <w:sz w:val="24"/>
          <w:szCs w:val="24"/>
        </w:rPr>
        <w:t>του «</w:t>
      </w:r>
      <w:r w:rsidRPr="00C40EA1">
        <w:rPr>
          <w:rFonts w:ascii="Calibri" w:hAnsi="Calibri" w:cs="Calibri"/>
          <w:sz w:val="24"/>
          <w:szCs w:val="24"/>
        </w:rPr>
        <w:t>Το ψάθινο καπέλο</w:t>
      </w:r>
      <w:r w:rsidR="000F389D">
        <w:rPr>
          <w:rFonts w:ascii="Calibri" w:hAnsi="Calibri" w:cs="Calibri"/>
          <w:sz w:val="24"/>
          <w:szCs w:val="24"/>
        </w:rPr>
        <w:t xml:space="preserve">»; (μονάδες </w:t>
      </w:r>
      <w:r w:rsidR="0033062C" w:rsidRPr="00C40EA1">
        <w:rPr>
          <w:rFonts w:ascii="Calibri" w:hAnsi="Calibri" w:cs="Calibri"/>
          <w:sz w:val="24"/>
          <w:szCs w:val="24"/>
        </w:rPr>
        <w:t>1</w:t>
      </w:r>
      <w:r w:rsidR="006009C5" w:rsidRPr="00C40EA1">
        <w:rPr>
          <w:rFonts w:ascii="Calibri" w:hAnsi="Calibri" w:cs="Calibri"/>
          <w:sz w:val="24"/>
          <w:szCs w:val="24"/>
        </w:rPr>
        <w:t>0</w:t>
      </w:r>
      <w:r w:rsidR="0033062C" w:rsidRPr="00C40EA1">
        <w:rPr>
          <w:rFonts w:ascii="Calibri" w:hAnsi="Calibri" w:cs="Calibri"/>
          <w:sz w:val="24"/>
          <w:szCs w:val="24"/>
        </w:rPr>
        <w:t>)</w:t>
      </w:r>
    </w:p>
    <w:p w14:paraId="7B20F9EA" w14:textId="6EC890AC" w:rsidR="00EE4212" w:rsidRPr="000F389D" w:rsidRDefault="0033062C" w:rsidP="000F389D">
      <w:pPr>
        <w:spacing w:after="0" w:line="360" w:lineRule="auto"/>
        <w:jc w:val="right"/>
        <w:rPr>
          <w:rFonts w:ascii="Calibri" w:hAnsi="Calibri" w:cs="Calibri"/>
        </w:rPr>
      </w:pPr>
      <w:bookmarkStart w:id="2" w:name="_Hlk114039290"/>
      <w:r w:rsidRPr="000F389D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bookmarkEnd w:id="0"/>
      <w:bookmarkEnd w:id="2"/>
      <w:r w:rsidR="00EC6FD0" w:rsidRPr="000F389D">
        <w:rPr>
          <w:rFonts w:ascii="Calibri" w:hAnsi="Calibri" w:cs="Calibri"/>
          <w:b/>
          <w:bCs/>
          <w:sz w:val="24"/>
          <w:szCs w:val="24"/>
        </w:rPr>
        <w:t>25</w:t>
      </w:r>
    </w:p>
    <w:sectPr w:rsidR="00EE4212" w:rsidRPr="000F389D" w:rsidSect="00387C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75EBD"/>
    <w:multiLevelType w:val="hybridMultilevel"/>
    <w:tmpl w:val="00DE9782"/>
    <w:lvl w:ilvl="0" w:tplc="FAF6310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2C"/>
    <w:rsid w:val="000325A1"/>
    <w:rsid w:val="00053533"/>
    <w:rsid w:val="000F389D"/>
    <w:rsid w:val="001C3228"/>
    <w:rsid w:val="001F2A75"/>
    <w:rsid w:val="002C7793"/>
    <w:rsid w:val="002E40ED"/>
    <w:rsid w:val="0033062C"/>
    <w:rsid w:val="003C7783"/>
    <w:rsid w:val="006009C5"/>
    <w:rsid w:val="00656782"/>
    <w:rsid w:val="00856B2D"/>
    <w:rsid w:val="00860956"/>
    <w:rsid w:val="008C07BF"/>
    <w:rsid w:val="0090142C"/>
    <w:rsid w:val="009E234C"/>
    <w:rsid w:val="00B270CD"/>
    <w:rsid w:val="00B60345"/>
    <w:rsid w:val="00C40EA1"/>
    <w:rsid w:val="00C47177"/>
    <w:rsid w:val="00EC6FD0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DBC7"/>
  <w15:chartTrackingRefBased/>
  <w15:docId w15:val="{E002F8DB-A6E9-48AC-B3E1-F1AEBF09E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11</cp:revision>
  <dcterms:created xsi:type="dcterms:W3CDTF">2022-09-13T16:29:00Z</dcterms:created>
  <dcterms:modified xsi:type="dcterms:W3CDTF">2023-04-26T10:10:00Z</dcterms:modified>
</cp:coreProperties>
</file>