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0"/>
        <w:spacing w:after="0"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2.1. </w:t>
      </w:r>
      <w:r w:rsidDel="00000000" w:rsidR="00000000" w:rsidRPr="00000000">
        <w:rPr>
          <w:sz w:val="24"/>
          <w:szCs w:val="24"/>
          <w:rtl w:val="0"/>
        </w:rPr>
        <w:t xml:space="preserve">Να συμπληρώσετε τα κενά, επιλέγοντας τη σωστή λέξη ή φράση από αυτές που σας δίνονται. Πέντε (5) από τις παρακάτω λέξεις ή φράσεις θα περισσέψουν.</w:t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after="0" w:line="360" w:lineRule="auto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υποβαθμίζουν,   σφάλματα,   μειώνουν,  περιφερειακές,   χρώμα,</w:t>
      </w:r>
    </w:p>
    <w:p w:rsidR="00000000" w:rsidDel="00000000" w:rsidP="00000000" w:rsidRDefault="00000000" w:rsidRPr="00000000" w14:paraId="00000004">
      <w:pPr>
        <w:widowControl w:val="0"/>
        <w:shd w:fill="ffffff" w:val="clear"/>
        <w:spacing w:after="0" w:line="360" w:lineRule="auto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κλειστές,  αυξάνουν,  δεν υποβαθμίζουν,  εχθροί,  ηχόχρωμα </w:t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after="0" w:line="360" w:lineRule="auto"/>
        <w:ind w:left="35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α.</w:t>
      </w:r>
      <w:r w:rsidDel="00000000" w:rsidR="00000000" w:rsidRPr="00000000">
        <w:rPr>
          <w:sz w:val="24"/>
          <w:szCs w:val="24"/>
          <w:rtl w:val="0"/>
        </w:rPr>
        <w:t xml:space="preserve"> Οι αποκλίσεις από την κανονική δομή ανάπτυξης του ξύλου ονομάζονται </w:t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after="0" w:line="360" w:lineRule="auto"/>
        <w:ind w:left="35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ελαττώματα  ή   ………… του ξύλου.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after="0" w:line="360" w:lineRule="auto"/>
        <w:ind w:left="35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β.  </w:t>
      </w:r>
      <w:r w:rsidDel="00000000" w:rsidR="00000000" w:rsidRPr="00000000">
        <w:rPr>
          <w:sz w:val="24"/>
          <w:szCs w:val="24"/>
          <w:rtl w:val="0"/>
        </w:rPr>
        <w:t xml:space="preserve">Όλα τα σφάλματα του ξύλου   …………………..   την αξία του.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after="0" w:line="360" w:lineRule="auto"/>
        <w:ind w:left="35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γ. </w:t>
      </w:r>
      <w:r w:rsidDel="00000000" w:rsidR="00000000" w:rsidRPr="00000000">
        <w:rPr>
          <w:sz w:val="24"/>
          <w:szCs w:val="24"/>
          <w:rtl w:val="0"/>
        </w:rPr>
        <w:t xml:space="preserve">Οι οδοντωτοί δακτύλιοι που παρουσιάζονται στο ξύλο ερυθρελάτης, αν και   </w:t>
      </w:r>
    </w:p>
    <w:p w:rsidR="00000000" w:rsidDel="00000000" w:rsidP="00000000" w:rsidRDefault="00000000" w:rsidRPr="00000000" w14:paraId="00000009">
      <w:pPr>
        <w:widowControl w:val="0"/>
        <w:shd w:fill="ffffff" w:val="clear"/>
        <w:spacing w:after="0" w:line="360" w:lineRule="auto"/>
        <w:ind w:left="35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χαρακτηρίζονται ως ελάττωμα του ξύλου, χαρίζουν ιδιαίτερο ….……… στην</w:t>
      </w:r>
    </w:p>
    <w:p w:rsidR="00000000" w:rsidDel="00000000" w:rsidP="00000000" w:rsidRDefault="00000000" w:rsidRPr="00000000" w14:paraId="0000000A">
      <w:pPr>
        <w:widowControl w:val="0"/>
        <w:shd w:fill="ffffff" w:val="clear"/>
        <w:spacing w:after="0" w:line="360" w:lineRule="auto"/>
        <w:ind w:left="35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κατασκευή μουσικών οργάνων. </w:t>
      </w:r>
    </w:p>
    <w:p w:rsidR="00000000" w:rsidDel="00000000" w:rsidP="00000000" w:rsidRDefault="00000000" w:rsidRPr="00000000" w14:paraId="0000000B">
      <w:pPr>
        <w:widowControl w:val="0"/>
        <w:shd w:fill="ffffff" w:val="clear"/>
        <w:spacing w:after="0" w:line="360" w:lineRule="auto"/>
        <w:ind w:left="35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δ.</w:t>
      </w:r>
      <w:r w:rsidDel="00000000" w:rsidR="00000000" w:rsidRPr="00000000">
        <w:rPr>
          <w:sz w:val="24"/>
          <w:szCs w:val="24"/>
          <w:rtl w:val="0"/>
        </w:rPr>
        <w:t xml:space="preserve"> Οι ρόζοι   …………….   τη μηχανική αντοχή του ξύλου.</w:t>
      </w:r>
    </w:p>
    <w:p w:rsidR="00000000" w:rsidDel="00000000" w:rsidP="00000000" w:rsidRDefault="00000000" w:rsidRPr="00000000" w14:paraId="0000000C">
      <w:pPr>
        <w:widowControl w:val="0"/>
        <w:shd w:fill="ffffff" w:val="clear"/>
        <w:spacing w:after="0" w:line="360" w:lineRule="auto"/>
        <w:ind w:left="35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ε.</w:t>
      </w:r>
      <w:r w:rsidDel="00000000" w:rsidR="00000000" w:rsidRPr="00000000">
        <w:rPr>
          <w:sz w:val="24"/>
          <w:szCs w:val="24"/>
          <w:rtl w:val="0"/>
        </w:rPr>
        <w:t xml:space="preserve">  Οι ραγάδες που περιστρέφονται γύρω από την εντεριώνη ονομάζονται ………….. .</w:t>
      </w:r>
    </w:p>
    <w:p w:rsidR="00000000" w:rsidDel="00000000" w:rsidP="00000000" w:rsidRDefault="00000000" w:rsidRPr="00000000" w14:paraId="0000000D">
      <w:pPr>
        <w:widowControl w:val="0"/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15</w:t>
      </w:r>
    </w:p>
    <w:p w:rsidR="00000000" w:rsidDel="00000000" w:rsidP="00000000" w:rsidRDefault="00000000" w:rsidRPr="00000000" w14:paraId="0000000E">
      <w:pPr>
        <w:widowControl w:val="0"/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2.2. </w:t>
      </w:r>
      <w:r w:rsidDel="00000000" w:rsidR="00000000" w:rsidRPr="00000000">
        <w:rPr>
          <w:sz w:val="24"/>
          <w:szCs w:val="24"/>
          <w:rtl w:val="0"/>
        </w:rPr>
        <w:t xml:space="preserve">Να αντιστοιχίσετε τους αριθμούς </w:t>
      </w:r>
      <w:r w:rsidDel="00000000" w:rsidR="00000000" w:rsidRPr="00000000">
        <w:rPr>
          <w:b w:val="1"/>
          <w:sz w:val="24"/>
          <w:szCs w:val="24"/>
          <w:rtl w:val="0"/>
        </w:rPr>
        <w:t xml:space="preserve">1, 2, 3, 4, 5 </w:t>
      </w:r>
      <w:r w:rsidDel="00000000" w:rsidR="00000000" w:rsidRPr="00000000">
        <w:rPr>
          <w:sz w:val="24"/>
          <w:szCs w:val="24"/>
          <w:rtl w:val="0"/>
        </w:rPr>
        <w:t xml:space="preserve">από τη στήλη </w:t>
      </w:r>
      <w:r w:rsidDel="00000000" w:rsidR="00000000" w:rsidRPr="00000000">
        <w:rPr>
          <w:b w:val="1"/>
          <w:sz w:val="24"/>
          <w:szCs w:val="24"/>
          <w:rtl w:val="0"/>
        </w:rPr>
        <w:t xml:space="preserve">Α </w:t>
      </w:r>
      <w:r w:rsidDel="00000000" w:rsidR="00000000" w:rsidRPr="00000000">
        <w:rPr>
          <w:sz w:val="24"/>
          <w:szCs w:val="24"/>
          <w:rtl w:val="0"/>
        </w:rPr>
        <w:t xml:space="preserve">σε ένα από τα γράμματα </w:t>
      </w:r>
      <w:r w:rsidDel="00000000" w:rsidR="00000000" w:rsidRPr="00000000">
        <w:rPr>
          <w:b w:val="1"/>
          <w:sz w:val="24"/>
          <w:szCs w:val="24"/>
          <w:rtl w:val="0"/>
        </w:rPr>
        <w:t xml:space="preserve">α, β , γ , δ, ε, στ </w:t>
      </w:r>
      <w:r w:rsidDel="00000000" w:rsidR="00000000" w:rsidRPr="00000000">
        <w:rPr>
          <w:sz w:val="24"/>
          <w:szCs w:val="24"/>
          <w:rtl w:val="0"/>
        </w:rPr>
        <w:t xml:space="preserve">της στήλης </w:t>
      </w:r>
      <w:r w:rsidDel="00000000" w:rsidR="00000000" w:rsidRPr="00000000">
        <w:rPr>
          <w:b w:val="1"/>
          <w:sz w:val="24"/>
          <w:szCs w:val="24"/>
          <w:rtl w:val="0"/>
        </w:rPr>
        <w:t xml:space="preserve">Β</w:t>
      </w:r>
      <w:r w:rsidDel="00000000" w:rsidR="00000000" w:rsidRPr="00000000">
        <w:rPr>
          <w:sz w:val="24"/>
          <w:szCs w:val="24"/>
          <w:rtl w:val="0"/>
        </w:rPr>
        <w:t xml:space="preserve">. Σημειώνεται ότι ένα γράμμα από τη στήλη </w:t>
      </w:r>
      <w:r w:rsidDel="00000000" w:rsidR="00000000" w:rsidRPr="00000000">
        <w:rPr>
          <w:b w:val="1"/>
          <w:sz w:val="24"/>
          <w:szCs w:val="24"/>
          <w:rtl w:val="0"/>
        </w:rPr>
        <w:t xml:space="preserve">Β </w:t>
      </w:r>
      <w:r w:rsidDel="00000000" w:rsidR="00000000" w:rsidRPr="00000000">
        <w:rPr>
          <w:sz w:val="24"/>
          <w:szCs w:val="24"/>
          <w:rtl w:val="0"/>
        </w:rPr>
        <w:t xml:space="preserve">θα περισσέψει.</w:t>
      </w:r>
    </w:p>
    <w:tbl>
      <w:tblPr>
        <w:tblStyle w:val="Table1"/>
        <w:tblW w:w="8829.0" w:type="dxa"/>
        <w:jc w:val="center"/>
        <w:tblLayout w:type="fixed"/>
        <w:tblLook w:val="0400"/>
      </w:tblPr>
      <w:tblGrid>
        <w:gridCol w:w="3860"/>
        <w:gridCol w:w="4969"/>
        <w:tblGridChange w:id="0">
          <w:tblGrid>
            <w:gridCol w:w="3860"/>
            <w:gridCol w:w="4969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ΣΤΗΛΗ 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ΣΤΗΛΗ 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Θλιψιγενές ξύλο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after="0" w:line="360" w:lineRule="auto"/>
              <w:ind w:left="272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α.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πλατύφυλλα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Μαύρο εγκάρδιο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360" w:lineRule="auto"/>
              <w:ind w:left="2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β.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κοκκινωπό χρώμα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Διακοπή συνέχειας ιστών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360" w:lineRule="auto"/>
              <w:ind w:left="275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γ.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οξιά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Εφελκυσμογενές ξύλο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360" w:lineRule="auto"/>
              <w:ind w:left="2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δ.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λεύκη, ελάτη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Περιστροφή ινών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360" w:lineRule="auto"/>
              <w:ind w:left="2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ε.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ραγάδες</w:t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widowControl w:val="0"/>
              <w:spacing w:after="0"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hd w:fill="ffffff" w:val="clear"/>
              <w:spacing w:after="0" w:line="360" w:lineRule="auto"/>
              <w:ind w:left="272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στ.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στρεψοΐνια</w:t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after="0" w:line="360" w:lineRule="auto"/>
        <w:jc w:val="left"/>
        <w:rPr>
          <w:b w:val="1"/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360" w:lineRule="auto"/>
        <w:ind w:left="71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sz w:val="24"/>
          <w:szCs w:val="24"/>
          <w:rtl w:val="0"/>
        </w:rPr>
        <w:t xml:space="preserve">Μονάδες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83E97"/>
    <w:pPr>
      <w:spacing w:after="160" w:line="256" w:lineRule="auto"/>
    </w:pPr>
    <w:rPr>
      <w:rFonts w:ascii="Calibri" w:cs="Times New Roman" w:eastAsia="Calibri" w:hAnsi="Calibri"/>
      <w:lang w:val="el-GR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markedcontent" w:customStyle="1">
    <w:name w:val="markedcontent"/>
    <w:basedOn w:val="DefaultParagraphFont"/>
    <w:rsid w:val="00E55B1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WVpr0+85ojlCzgxwopcFU9+mmg==">AMUW2mXBjAJXp6TdPScnL669mF0Rl92oG//LxeTKnGNzQcXVo+p2ZeQsunumHtScmPskvelRrXCTBqUEH/4NnIAQ5WSV6JFFsAIyUshG3XCwi3DDlgd8T5/dEmH8NeaKTJRCQYiEuzA+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2023-05-02T21:36:00Z</dcterms:created>
  <dc:creator>katerina</dc:creator>
</cp:coreProperties>
</file>