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71A5F" w14:textId="4A35F319" w:rsidR="003B3300" w:rsidRPr="003B3300" w:rsidRDefault="003B3300" w:rsidP="003B330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13792072"/>
      <w:r w:rsidRPr="003B3300">
        <w:rPr>
          <w:rFonts w:ascii="Calibri" w:hAnsi="Calibri" w:cs="Calibri"/>
          <w:b/>
          <w:bCs/>
          <w:sz w:val="24"/>
          <w:szCs w:val="24"/>
        </w:rPr>
        <w:t>ΙΣΤΟΡΙΑ ΣΥΓΧΡΟΝΗΣ ΤΕΧΝΗΣ</w:t>
      </w:r>
    </w:p>
    <w:p w14:paraId="12BBE252" w14:textId="79E2FF04" w:rsidR="003B3300" w:rsidRPr="003B3300" w:rsidRDefault="003B3300" w:rsidP="003B330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497924AB" w14:textId="437194D0" w:rsidR="008F248D" w:rsidRPr="003B3300" w:rsidRDefault="003B3300" w:rsidP="008F248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3300">
        <w:rPr>
          <w:rFonts w:ascii="Calibri" w:hAnsi="Calibri" w:cs="Calibri"/>
          <w:b/>
          <w:bCs/>
          <w:sz w:val="24"/>
          <w:szCs w:val="24"/>
        </w:rPr>
        <w:t>4</w:t>
      </w:r>
      <w:r w:rsidRPr="003B330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3B330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F248D" w:rsidRPr="003B3300">
        <w:rPr>
          <w:rFonts w:ascii="Calibri" w:hAnsi="Calibri" w:cs="Calibri"/>
          <w:b/>
          <w:bCs/>
          <w:sz w:val="24"/>
          <w:szCs w:val="24"/>
        </w:rPr>
        <w:t>ΘΕΜΑ</w:t>
      </w:r>
    </w:p>
    <w:p w14:paraId="2E7EE0FC" w14:textId="7A69DD10" w:rsidR="008F248D" w:rsidRPr="003B3300" w:rsidRDefault="003B3300" w:rsidP="008F248D">
      <w:pPr>
        <w:spacing w:after="0" w:line="360" w:lineRule="auto"/>
        <w:ind w:left="426" w:hanging="426"/>
        <w:jc w:val="center"/>
        <w:rPr>
          <w:rFonts w:ascii="Calibri" w:hAnsi="Calibri" w:cs="Calibri"/>
          <w:sz w:val="24"/>
          <w:szCs w:val="24"/>
        </w:rPr>
      </w:pPr>
      <w:r w:rsidRPr="003B3300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4B16F8AE" wp14:editId="1C7CDF50">
            <wp:extent cx="5702400" cy="3600000"/>
            <wp:effectExtent l="0" t="0" r="0" b="635"/>
            <wp:docPr id="1" name="Εικόνα 1" descr="The Galleria Vittorio Emanuele II - Milan, I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Galleria Vittorio Emanuele II - Milan, Ital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9E2DC" w14:textId="5D12277A" w:rsidR="008F248D" w:rsidRDefault="005D31D3" w:rsidP="008F248D">
      <w:pPr>
        <w:spacing w:after="0" w:line="360" w:lineRule="auto"/>
        <w:ind w:left="426" w:hanging="42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Στοά</w:t>
      </w:r>
      <w:r w:rsidR="003B3300" w:rsidRPr="003B3300">
        <w:rPr>
          <w:rFonts w:ascii="Calibri" w:hAnsi="Calibri" w:cs="Calibri"/>
          <w:sz w:val="24"/>
          <w:szCs w:val="24"/>
        </w:rPr>
        <w:t xml:space="preserve"> Βιτόριο </w:t>
      </w:r>
      <w:proofErr w:type="spellStart"/>
      <w:r w:rsidR="003B3300" w:rsidRPr="003B3300">
        <w:rPr>
          <w:rFonts w:ascii="Calibri" w:hAnsi="Calibri" w:cs="Calibri"/>
          <w:sz w:val="24"/>
          <w:szCs w:val="24"/>
        </w:rPr>
        <w:t>Εμανουέλε</w:t>
      </w:r>
      <w:proofErr w:type="spellEnd"/>
      <w:r w:rsidR="003B3300" w:rsidRPr="003B3300">
        <w:rPr>
          <w:rFonts w:ascii="Calibri" w:hAnsi="Calibri" w:cs="Calibri"/>
          <w:sz w:val="24"/>
          <w:szCs w:val="24"/>
        </w:rPr>
        <w:t xml:space="preserve"> Β΄</w:t>
      </w:r>
      <w:r w:rsidR="006F765F">
        <w:rPr>
          <w:rFonts w:ascii="Calibri" w:hAnsi="Calibri" w:cs="Calibri"/>
          <w:sz w:val="24"/>
          <w:szCs w:val="24"/>
        </w:rPr>
        <w:t xml:space="preserve"> </w:t>
      </w:r>
      <w:bookmarkStart w:id="1" w:name="_GoBack"/>
      <w:bookmarkEnd w:id="1"/>
      <w:r w:rsidR="003B3300">
        <w:rPr>
          <w:rFonts w:ascii="Calibri" w:hAnsi="Calibri" w:cs="Calibri"/>
          <w:sz w:val="24"/>
          <w:szCs w:val="24"/>
        </w:rPr>
        <w:t>(Μιλάνο, Ιταλία)</w:t>
      </w:r>
    </w:p>
    <w:p w14:paraId="1123B854" w14:textId="77777777" w:rsidR="0050552C" w:rsidRPr="003B3300" w:rsidRDefault="0050552C" w:rsidP="0050552C">
      <w:p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370A38FD" w14:textId="77777777" w:rsidR="0050552C" w:rsidRPr="003B3300" w:rsidRDefault="0050552C" w:rsidP="0050552C">
      <w:p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B3300">
        <w:rPr>
          <w:rFonts w:ascii="Calibri" w:hAnsi="Calibri" w:cs="Calibri"/>
          <w:b/>
          <w:bCs/>
          <w:sz w:val="24"/>
          <w:szCs w:val="24"/>
        </w:rPr>
        <w:t>4.1.</w:t>
      </w:r>
    </w:p>
    <w:p w14:paraId="48D0FE6B" w14:textId="2280E014" w:rsidR="008F248D" w:rsidRPr="0050552C" w:rsidRDefault="00B326AD" w:rsidP="005055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0552C">
        <w:rPr>
          <w:rFonts w:ascii="Calibri" w:hAnsi="Calibri" w:cs="Calibri"/>
          <w:sz w:val="24"/>
          <w:szCs w:val="24"/>
        </w:rPr>
        <w:t xml:space="preserve">Τι είναι </w:t>
      </w:r>
      <w:r w:rsidR="006F765F" w:rsidRPr="0050552C">
        <w:rPr>
          <w:rFonts w:ascii="Calibri" w:hAnsi="Calibri" w:cs="Calibri"/>
          <w:sz w:val="24"/>
          <w:szCs w:val="24"/>
        </w:rPr>
        <w:t xml:space="preserve">η Στοά Βιτόριο </w:t>
      </w:r>
      <w:proofErr w:type="spellStart"/>
      <w:r w:rsidR="006F765F" w:rsidRPr="0050552C">
        <w:rPr>
          <w:rFonts w:ascii="Calibri" w:hAnsi="Calibri" w:cs="Calibri"/>
          <w:sz w:val="24"/>
          <w:szCs w:val="24"/>
        </w:rPr>
        <w:t>Εμανουέλε</w:t>
      </w:r>
      <w:proofErr w:type="spellEnd"/>
      <w:r w:rsidR="006F765F" w:rsidRPr="0050552C">
        <w:rPr>
          <w:rFonts w:ascii="Calibri" w:hAnsi="Calibri" w:cs="Calibri"/>
          <w:sz w:val="24"/>
          <w:szCs w:val="24"/>
        </w:rPr>
        <w:t xml:space="preserve"> Β΄; </w:t>
      </w:r>
      <w:r w:rsidR="006F765F">
        <w:rPr>
          <w:rFonts w:ascii="Calibri" w:hAnsi="Calibri" w:cs="Calibri"/>
          <w:sz w:val="24"/>
          <w:szCs w:val="24"/>
        </w:rPr>
        <w:t>Τ</w:t>
      </w:r>
      <w:r w:rsidR="00293740" w:rsidRPr="0050552C">
        <w:rPr>
          <w:rFonts w:ascii="Calibri" w:hAnsi="Calibri" w:cs="Calibri"/>
          <w:sz w:val="24"/>
          <w:szCs w:val="24"/>
        </w:rPr>
        <w:t>ι συμβολίζει</w:t>
      </w:r>
      <w:r w:rsidR="006F765F">
        <w:rPr>
          <w:rFonts w:ascii="Calibri" w:hAnsi="Calibri" w:cs="Calibri"/>
          <w:sz w:val="24"/>
          <w:szCs w:val="24"/>
        </w:rPr>
        <w:t>;</w:t>
      </w:r>
      <w:r w:rsidR="00293740" w:rsidRPr="0050552C">
        <w:rPr>
          <w:rFonts w:ascii="Calibri" w:hAnsi="Calibri" w:cs="Calibri"/>
          <w:sz w:val="24"/>
          <w:szCs w:val="24"/>
        </w:rPr>
        <w:t xml:space="preserve"> </w:t>
      </w:r>
      <w:r w:rsidR="003B3300" w:rsidRPr="0050552C">
        <w:rPr>
          <w:rFonts w:ascii="Calibri" w:hAnsi="Calibri" w:cs="Calibri"/>
          <w:sz w:val="24"/>
          <w:szCs w:val="24"/>
        </w:rPr>
        <w:t xml:space="preserve">(μονάδες </w:t>
      </w:r>
      <w:r w:rsidR="00A81605" w:rsidRPr="0050552C">
        <w:rPr>
          <w:rFonts w:ascii="Calibri" w:hAnsi="Calibri" w:cs="Calibri"/>
          <w:sz w:val="24"/>
          <w:szCs w:val="24"/>
        </w:rPr>
        <w:t>10</w:t>
      </w:r>
      <w:r w:rsidR="008F248D" w:rsidRPr="0050552C">
        <w:rPr>
          <w:rFonts w:ascii="Calibri" w:hAnsi="Calibri" w:cs="Calibri"/>
          <w:sz w:val="24"/>
          <w:szCs w:val="24"/>
        </w:rPr>
        <w:t>)</w:t>
      </w:r>
    </w:p>
    <w:p w14:paraId="37E69EC1" w14:textId="178B7B9E" w:rsidR="008F248D" w:rsidRPr="0050552C" w:rsidRDefault="009544B7" w:rsidP="005055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0552C">
        <w:rPr>
          <w:rFonts w:ascii="Calibri" w:hAnsi="Calibri" w:cs="Calibri"/>
          <w:sz w:val="24"/>
          <w:szCs w:val="24"/>
        </w:rPr>
        <w:t>Πώς διαμορφώνονται τα μεγάλα εμπορικά κέντρα της εποχής</w:t>
      </w:r>
      <w:r w:rsidR="006F765F">
        <w:rPr>
          <w:rFonts w:ascii="Calibri" w:hAnsi="Calibri" w:cs="Calibri"/>
          <w:sz w:val="24"/>
          <w:szCs w:val="24"/>
        </w:rPr>
        <w:t>;</w:t>
      </w:r>
      <w:r w:rsidRPr="0050552C">
        <w:rPr>
          <w:rFonts w:ascii="Calibri" w:hAnsi="Calibri" w:cs="Calibri"/>
          <w:sz w:val="24"/>
          <w:szCs w:val="24"/>
        </w:rPr>
        <w:t xml:space="preserve"> </w:t>
      </w:r>
      <w:r w:rsidR="006F765F">
        <w:rPr>
          <w:rFonts w:ascii="Calibri" w:hAnsi="Calibri" w:cs="Calibri"/>
          <w:sz w:val="24"/>
          <w:szCs w:val="24"/>
        </w:rPr>
        <w:t>Π</w:t>
      </w:r>
      <w:r w:rsidRPr="0050552C">
        <w:rPr>
          <w:rFonts w:ascii="Calibri" w:hAnsi="Calibri" w:cs="Calibri"/>
          <w:sz w:val="24"/>
          <w:szCs w:val="24"/>
        </w:rPr>
        <w:t xml:space="preserve">οιον ρόλο εξυπηρετούν; </w:t>
      </w:r>
      <w:r w:rsidR="00827D2A" w:rsidRPr="0050552C">
        <w:rPr>
          <w:rFonts w:ascii="Calibri" w:hAnsi="Calibri" w:cs="Calibri"/>
          <w:sz w:val="24"/>
          <w:szCs w:val="24"/>
        </w:rPr>
        <w:t xml:space="preserve">(μονάδες </w:t>
      </w:r>
      <w:r w:rsidR="008F248D" w:rsidRPr="0050552C">
        <w:rPr>
          <w:rFonts w:ascii="Calibri" w:hAnsi="Calibri" w:cs="Calibri"/>
          <w:sz w:val="24"/>
          <w:szCs w:val="24"/>
        </w:rPr>
        <w:t>1</w:t>
      </w:r>
      <w:r w:rsidR="00A81605" w:rsidRPr="0050552C">
        <w:rPr>
          <w:rFonts w:ascii="Calibri" w:hAnsi="Calibri" w:cs="Calibri"/>
          <w:sz w:val="24"/>
          <w:szCs w:val="24"/>
        </w:rPr>
        <w:t>5</w:t>
      </w:r>
      <w:r w:rsidR="008F248D" w:rsidRPr="0050552C">
        <w:rPr>
          <w:rFonts w:ascii="Calibri" w:hAnsi="Calibri" w:cs="Calibri"/>
          <w:sz w:val="24"/>
          <w:szCs w:val="24"/>
        </w:rPr>
        <w:t>)</w:t>
      </w:r>
    </w:p>
    <w:p w14:paraId="6625087F" w14:textId="1DA8E562" w:rsidR="00EE4212" w:rsidRPr="003B3300" w:rsidRDefault="008F248D" w:rsidP="008F248D">
      <w:pPr>
        <w:spacing w:after="0" w:line="360" w:lineRule="auto"/>
        <w:ind w:left="426"/>
        <w:jc w:val="right"/>
        <w:rPr>
          <w:rFonts w:ascii="Calibri" w:hAnsi="Calibri" w:cs="Calibri"/>
          <w:sz w:val="24"/>
          <w:szCs w:val="24"/>
        </w:rPr>
      </w:pPr>
      <w:r w:rsidRPr="003B3300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3B3300">
        <w:rPr>
          <w:rFonts w:ascii="Calibri" w:hAnsi="Calibri" w:cs="Calibri"/>
          <w:b/>
          <w:bCs/>
          <w:sz w:val="24"/>
          <w:szCs w:val="24"/>
        </w:rPr>
        <w:t>25</w:t>
      </w:r>
    </w:p>
    <w:sectPr w:rsidR="00EE4212" w:rsidRPr="003B3300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C28DF"/>
    <w:multiLevelType w:val="hybridMultilevel"/>
    <w:tmpl w:val="B9A45746"/>
    <w:lvl w:ilvl="0" w:tplc="98F6A3D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8D"/>
    <w:rsid w:val="00090D24"/>
    <w:rsid w:val="001C5B5A"/>
    <w:rsid w:val="00293740"/>
    <w:rsid w:val="002C7793"/>
    <w:rsid w:val="003B3300"/>
    <w:rsid w:val="003C7783"/>
    <w:rsid w:val="004D6D75"/>
    <w:rsid w:val="0050552C"/>
    <w:rsid w:val="005D31D3"/>
    <w:rsid w:val="006F765F"/>
    <w:rsid w:val="00827D2A"/>
    <w:rsid w:val="00893C8F"/>
    <w:rsid w:val="008C07BF"/>
    <w:rsid w:val="008F248D"/>
    <w:rsid w:val="009544B7"/>
    <w:rsid w:val="00A81605"/>
    <w:rsid w:val="00B326AD"/>
    <w:rsid w:val="00EC477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EB09"/>
  <w15:chartTrackingRefBased/>
  <w15:docId w15:val="{C1C6F53E-A6AC-47AF-A5C2-F72FC14F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12</cp:revision>
  <dcterms:created xsi:type="dcterms:W3CDTF">2022-09-14T19:15:00Z</dcterms:created>
  <dcterms:modified xsi:type="dcterms:W3CDTF">2023-04-25T12:11:00Z</dcterms:modified>
</cp:coreProperties>
</file>