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8784" w14:textId="77777777" w:rsidR="00FA1A6F" w:rsidRPr="00FA1A6F" w:rsidRDefault="00FA1A6F" w:rsidP="00FA1A6F">
      <w:pPr>
        <w:keepNext/>
        <w:keepLines/>
        <w:widowControl w:val="0"/>
        <w:spacing w:after="0" w:line="360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</w:pPr>
      <w:bookmarkStart w:id="0" w:name="bookmark0"/>
      <w:bookmarkStart w:id="1" w:name="bookmark1"/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ΘΕΜΑ </w:t>
      </w:r>
      <w:bookmarkEnd w:id="0"/>
      <w:bookmarkEnd w:id="1"/>
      <w:r w:rsidRPr="00FA1A6F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2</w:t>
      </w:r>
      <w:r w:rsidRPr="00FA1A6F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bidi="en-US"/>
        </w:rPr>
        <w:t>ο</w:t>
      </w:r>
      <w:r w:rsidRPr="00FA1A6F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 </w:t>
      </w:r>
    </w:p>
    <w:p w14:paraId="3D01B1D0" w14:textId="1A66A73B" w:rsidR="00FA1A6F" w:rsidRPr="00FA1A6F" w:rsidRDefault="00FA1A6F" w:rsidP="00FA1A6F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2.1</w:t>
      </w:r>
      <w:r w:rsidR="00A75F7D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.</w:t>
      </w:r>
      <w:r w:rsidRPr="00FA1A6F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 </w:t>
      </w:r>
      <w:r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>Να συμπληρώσετε τα κενά, επιλέγοντας τη σωστή λέξη ή φράση από αυτές που σας δίνονται. Σημειώνεται ότι πέντε (5) από τις παρακάτω λέξεις ή φράσεις θα περισσέψουν.</w:t>
      </w:r>
    </w:p>
    <w:p w14:paraId="050F50C2" w14:textId="14585BE8" w:rsidR="00FA1A6F" w:rsidRPr="00FA1A6F" w:rsidRDefault="006A7F25" w:rsidP="00FA1A6F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</w:pPr>
      <w:proofErr w:type="spellStart"/>
      <w:r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>Στρεψοϊνία</w:t>
      </w:r>
      <w:proofErr w:type="spellEnd"/>
      <w:r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,      </w:t>
      </w:r>
      <w:r w:rsidR="00B9653E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αποχρωματισμός,    </w:t>
      </w:r>
      <w:proofErr w:type="spellStart"/>
      <w:r w:rsidR="00083F8A" w:rsidRPr="00083F8A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>θλιψιγενές</w:t>
      </w:r>
      <w:proofErr w:type="spellEnd"/>
      <w:r w:rsidR="00FA1A6F" w:rsidRPr="00FA1A6F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>,</w:t>
      </w:r>
      <w:r w:rsidR="000F6B21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     </w:t>
      </w:r>
      <w:r w:rsidR="00655CF6" w:rsidRPr="00655CF6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>σομφό ξύλο</w:t>
      </w:r>
      <w:r w:rsidR="00655CF6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,           </w:t>
      </w:r>
      <w:r w:rsidR="000F6B21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 </w:t>
      </w:r>
      <w:r w:rsidR="008404E7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σύμφυτοι,       </w:t>
      </w:r>
      <w:r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Ραγάδες,     </w:t>
      </w:r>
      <w:proofErr w:type="spellStart"/>
      <w:r w:rsidR="00083F8A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>εφελκυσμογενές</w:t>
      </w:r>
      <w:proofErr w:type="spellEnd"/>
      <w:r w:rsidR="00FA1A6F" w:rsidRPr="00FA1A6F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, </w:t>
      </w:r>
      <w:r w:rsidR="00655CF6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       </w:t>
      </w:r>
      <w:r w:rsidR="00B9653E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μεταχρωματισμός,  </w:t>
      </w:r>
      <w:r w:rsidR="00655CF6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  </w:t>
      </w:r>
      <w:r w:rsidR="00B9653E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   </w:t>
      </w:r>
      <w:r w:rsidR="008404E7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ξεροί,        </w:t>
      </w:r>
      <w:r w:rsidR="00655CF6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>εγκάρδιο ξύλο</w:t>
      </w:r>
    </w:p>
    <w:p w14:paraId="3799CDF0" w14:textId="22783F6E" w:rsidR="00FA1A6F" w:rsidRPr="00FA1A6F" w:rsidRDefault="00FA1A6F" w:rsidP="00FA1A6F">
      <w:pPr>
        <w:widowControl w:val="0"/>
        <w:shd w:val="clear" w:color="auto" w:fill="FFFFFF"/>
        <w:spacing w:after="0" w:line="360" w:lineRule="auto"/>
        <w:ind w:left="357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α.</w:t>
      </w:r>
      <w:r w:rsidR="00083F8A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Το ………………………… ξύλο</w:t>
      </w:r>
      <w:r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083F8A">
        <w:rPr>
          <w:rFonts w:ascii="Calibri" w:eastAsia="Times New Roman" w:hAnsi="Calibri" w:cs="Calibri"/>
          <w:sz w:val="24"/>
          <w:szCs w:val="24"/>
          <w:lang w:eastAsia="el-GR" w:bidi="el-GR"/>
        </w:rPr>
        <w:t>δημιουργείται μόνο σε ξύλο κωνοφόρων δένδρων.</w:t>
      </w:r>
    </w:p>
    <w:p w14:paraId="227E3127" w14:textId="14295BB7" w:rsidR="00FA1A6F" w:rsidRPr="00FA1A6F" w:rsidRDefault="00FA1A6F" w:rsidP="00FA1A6F">
      <w:pPr>
        <w:widowControl w:val="0"/>
        <w:shd w:val="clear" w:color="auto" w:fill="FFFFFF"/>
        <w:spacing w:after="0" w:line="360" w:lineRule="auto"/>
        <w:ind w:left="357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β.</w:t>
      </w:r>
      <w:r w:rsidR="00083F8A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 </w:t>
      </w:r>
      <w:r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….………………………. </w:t>
      </w:r>
      <w:r w:rsidR="006A7F25">
        <w:rPr>
          <w:rFonts w:ascii="Calibri" w:eastAsia="Times New Roman" w:hAnsi="Calibri" w:cs="Calibri"/>
          <w:sz w:val="24"/>
          <w:szCs w:val="24"/>
          <w:lang w:eastAsia="el-GR" w:bidi="el-GR"/>
        </w:rPr>
        <w:t>είναι ένα σημαντικό σφάλμα του ξύλου, κατά το οποίο οι ίνες του ξύλου αντί της κανονικής κατακόρυφης διάταξης ακολουθούν μία σπειροειδή διάταξη γύρω από τον άξονα του κορμού</w:t>
      </w:r>
      <w:r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>.</w:t>
      </w:r>
    </w:p>
    <w:p w14:paraId="5E306B26" w14:textId="635B493D" w:rsidR="00FA1A6F" w:rsidRPr="00FA1A6F" w:rsidRDefault="00FA1A6F" w:rsidP="00FA1A6F">
      <w:pPr>
        <w:widowControl w:val="0"/>
        <w:shd w:val="clear" w:color="auto" w:fill="FFFFFF"/>
        <w:spacing w:after="0" w:line="360" w:lineRule="auto"/>
        <w:ind w:left="357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γ.</w:t>
      </w:r>
      <w:r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B9653E">
        <w:rPr>
          <w:rFonts w:ascii="Calibri" w:eastAsia="Times New Roman" w:hAnsi="Calibri" w:cs="Calibri"/>
          <w:sz w:val="24"/>
          <w:szCs w:val="24"/>
          <w:lang w:eastAsia="el-GR" w:bidi="el-GR"/>
        </w:rPr>
        <w:t>Κάθε αλλαγή του φυσιολογικού χρώματος του ξύλου των ζωντανών δέντρων θεωρείται σαν</w:t>
      </w:r>
      <w:r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……………………….</w:t>
      </w:r>
      <w:r w:rsidR="00B9653E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.</w:t>
      </w:r>
    </w:p>
    <w:p w14:paraId="028B83AD" w14:textId="3CFE4108" w:rsidR="00FA1A6F" w:rsidRPr="00FA1A6F" w:rsidRDefault="00FA1A6F" w:rsidP="00FA1A6F">
      <w:pPr>
        <w:widowControl w:val="0"/>
        <w:shd w:val="clear" w:color="auto" w:fill="FFFFFF"/>
        <w:spacing w:after="0" w:line="360" w:lineRule="auto"/>
        <w:ind w:left="357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δ.</w:t>
      </w:r>
      <w:r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8404E7">
        <w:rPr>
          <w:rFonts w:ascii="Calibri" w:eastAsia="Times New Roman" w:hAnsi="Calibri" w:cs="Calibri"/>
          <w:sz w:val="24"/>
          <w:szCs w:val="24"/>
          <w:lang w:eastAsia="el-GR" w:bidi="el-GR"/>
        </w:rPr>
        <w:t>Οι ρόζοι που αυξάνονται μαζί και συσσωματώνονται με τον κορμό ονομάζονται</w:t>
      </w:r>
      <w:r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….……………</w:t>
      </w:r>
      <w:r w:rsidR="008404E7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ρόζοι.</w:t>
      </w:r>
    </w:p>
    <w:p w14:paraId="3D47226B" w14:textId="0789F38F" w:rsidR="00FA1A6F" w:rsidRPr="00FA1A6F" w:rsidRDefault="00FA1A6F" w:rsidP="00FA1A6F">
      <w:pPr>
        <w:widowControl w:val="0"/>
        <w:shd w:val="clear" w:color="auto" w:fill="FFFFFF"/>
        <w:spacing w:after="0" w:line="360" w:lineRule="auto"/>
        <w:ind w:left="357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ε.</w:t>
      </w:r>
      <w:r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0F6B21">
        <w:rPr>
          <w:rFonts w:ascii="Calibri" w:eastAsia="Times New Roman" w:hAnsi="Calibri" w:cs="Calibri"/>
          <w:sz w:val="24"/>
          <w:szCs w:val="24"/>
          <w:lang w:eastAsia="el-GR" w:bidi="el-GR"/>
        </w:rPr>
        <w:t>Η</w:t>
      </w:r>
      <w:r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655CF6" w:rsidRPr="00655CF6">
        <w:rPr>
          <w:rFonts w:ascii="Calibri" w:eastAsia="Times New Roman" w:hAnsi="Calibri" w:cs="Calibri"/>
          <w:sz w:val="24"/>
          <w:szCs w:val="24"/>
          <w:lang w:eastAsia="el-GR" w:bidi="el-GR"/>
        </w:rPr>
        <w:t>κυάνωση</w:t>
      </w:r>
      <w:r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0F6B21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προκαλείται από χρωστικούς μύκητες, που προσβάλουν το </w:t>
      </w:r>
      <w:r w:rsidR="00655CF6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……………. …………….. </w:t>
      </w:r>
      <w:r w:rsidR="000F6B21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των πεύκων και κυρίως της μαύρης </w:t>
      </w:r>
      <w:proofErr w:type="spellStart"/>
      <w:r w:rsidR="000F6B21">
        <w:rPr>
          <w:rFonts w:ascii="Calibri" w:eastAsia="Times New Roman" w:hAnsi="Calibri" w:cs="Calibri"/>
          <w:sz w:val="24"/>
          <w:szCs w:val="24"/>
          <w:lang w:eastAsia="el-GR" w:bidi="el-GR"/>
        </w:rPr>
        <w:t>πεύκης</w:t>
      </w:r>
      <w:proofErr w:type="spellEnd"/>
      <w:r w:rsidR="000F6B21">
        <w:rPr>
          <w:rFonts w:ascii="Calibri" w:eastAsia="Times New Roman" w:hAnsi="Calibri" w:cs="Calibri"/>
          <w:sz w:val="24"/>
          <w:szCs w:val="24"/>
          <w:lang w:eastAsia="el-GR" w:bidi="el-GR"/>
        </w:rPr>
        <w:t>.</w:t>
      </w:r>
    </w:p>
    <w:p w14:paraId="6D0040E8" w14:textId="77777777" w:rsidR="00FA1A6F" w:rsidRPr="00FA1A6F" w:rsidRDefault="00FA1A6F" w:rsidP="00FA1A6F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Μονάδες 15</w:t>
      </w:r>
    </w:p>
    <w:p w14:paraId="5B099A05" w14:textId="77777777" w:rsidR="00A75F7D" w:rsidRDefault="00A75F7D" w:rsidP="00FA1A6F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</w:pPr>
    </w:p>
    <w:p w14:paraId="147A3806" w14:textId="465F8F4F" w:rsidR="00FA1A6F" w:rsidRPr="00FA1A6F" w:rsidRDefault="00FA1A6F" w:rsidP="00FA1A6F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2.2</w:t>
      </w:r>
      <w:r w:rsidR="00655CF6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.</w:t>
      </w: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 </w:t>
      </w:r>
      <w:r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2FC402D1" w14:textId="77777777" w:rsidR="00FA1A6F" w:rsidRPr="00FA1A6F" w:rsidRDefault="00FA1A6F" w:rsidP="00FA1A6F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</w:p>
    <w:p w14:paraId="0DACCE17" w14:textId="3235B8C7" w:rsidR="00FA1A6F" w:rsidRPr="00FA1A6F" w:rsidRDefault="000D32A8" w:rsidP="00FA1A6F">
      <w:pPr>
        <w:widowControl w:val="0"/>
        <w:numPr>
          <w:ilvl w:val="0"/>
          <w:numId w:val="1"/>
        </w:numPr>
        <w:spacing w:after="0" w:line="360" w:lineRule="auto"/>
        <w:ind w:left="714" w:hanging="357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Όταν συμβαίνει η διακοπή της συνέχειας των ιστών του ξύλου, δημιουργούνται</w:t>
      </w:r>
      <w:r w:rsidR="00FA1A6F" w:rsidRPr="00FA1A6F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:</w:t>
      </w:r>
    </w:p>
    <w:p w14:paraId="396B0ABE" w14:textId="7EE41B12" w:rsidR="00FA1A6F" w:rsidRPr="00FA1A6F" w:rsidRDefault="00FA1A6F" w:rsidP="00FA1A6F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α. </w:t>
      </w:r>
      <w:r w:rsidR="000D32A8">
        <w:rPr>
          <w:rFonts w:ascii="Calibri" w:eastAsia="Times New Roman" w:hAnsi="Calibri" w:cs="Calibri"/>
          <w:bCs/>
          <w:sz w:val="24"/>
          <w:szCs w:val="24"/>
          <w:lang w:eastAsia="el-GR" w:bidi="el-GR"/>
        </w:rPr>
        <w:t>ραγάδες</w:t>
      </w:r>
    </w:p>
    <w:p w14:paraId="5A87F250" w14:textId="14D742DA" w:rsidR="00FA1A6F" w:rsidRPr="00FA1A6F" w:rsidRDefault="00FA1A6F" w:rsidP="00FA1A6F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β. </w:t>
      </w:r>
      <w:r w:rsidR="000D32A8">
        <w:rPr>
          <w:rFonts w:ascii="Calibri" w:eastAsia="Times New Roman" w:hAnsi="Calibri" w:cs="Calibri"/>
          <w:bCs/>
          <w:sz w:val="24"/>
          <w:szCs w:val="24"/>
          <w:lang w:eastAsia="el-GR" w:bidi="el-GR"/>
        </w:rPr>
        <w:t>ρόζοι</w:t>
      </w:r>
    </w:p>
    <w:p w14:paraId="2C67D85B" w14:textId="7524B918" w:rsidR="00FA1A6F" w:rsidRPr="00FA1A6F" w:rsidRDefault="00FA1A6F" w:rsidP="00FA1A6F">
      <w:pPr>
        <w:widowControl w:val="0"/>
        <w:spacing w:after="0" w:line="360" w:lineRule="auto"/>
        <w:ind w:left="714"/>
        <w:rPr>
          <w:rFonts w:ascii="Calibri" w:eastAsia="Times New Roman" w:hAnsi="Calibri" w:cs="Calibri"/>
          <w:bCs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γ. </w:t>
      </w:r>
      <w:proofErr w:type="spellStart"/>
      <w:r w:rsidR="000D32A8">
        <w:rPr>
          <w:rFonts w:ascii="Calibri" w:eastAsia="Times New Roman" w:hAnsi="Calibri" w:cs="Calibri"/>
          <w:bCs/>
          <w:sz w:val="24"/>
          <w:szCs w:val="24"/>
          <w:lang w:eastAsia="el-GR" w:bidi="el-GR"/>
        </w:rPr>
        <w:t>στρε</w:t>
      </w:r>
      <w:r w:rsidR="00A75F7D">
        <w:rPr>
          <w:rFonts w:ascii="Calibri" w:eastAsia="Times New Roman" w:hAnsi="Calibri" w:cs="Calibri"/>
          <w:bCs/>
          <w:sz w:val="24"/>
          <w:szCs w:val="24"/>
          <w:lang w:eastAsia="el-GR" w:bidi="el-GR"/>
        </w:rPr>
        <w:t>ψοϊνία</w:t>
      </w:r>
      <w:proofErr w:type="spellEnd"/>
    </w:p>
    <w:p w14:paraId="10260507" w14:textId="77777777" w:rsidR="00FA1A6F" w:rsidRPr="00FA1A6F" w:rsidRDefault="00FA1A6F" w:rsidP="00FA1A6F">
      <w:pPr>
        <w:widowControl w:val="0"/>
        <w:spacing w:after="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eastAsia="el-GR" w:bidi="el-GR"/>
        </w:rPr>
      </w:pPr>
    </w:p>
    <w:p w14:paraId="1D9B8795" w14:textId="02DF160F" w:rsidR="00FA1A6F" w:rsidRPr="00FA1A6F" w:rsidRDefault="00A75F7D" w:rsidP="00FA1A6F">
      <w:pPr>
        <w:widowControl w:val="0"/>
        <w:numPr>
          <w:ilvl w:val="0"/>
          <w:numId w:val="1"/>
        </w:numPr>
        <w:spacing w:after="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eastAsia="el-GR" w:bidi="el-GR"/>
        </w:rPr>
      </w:pPr>
      <w:r>
        <w:rPr>
          <w:rFonts w:ascii="Calibri" w:eastAsia="Times New Roman" w:hAnsi="Calibri" w:cs="Calibri"/>
          <w:sz w:val="24"/>
          <w:szCs w:val="24"/>
          <w:lang w:eastAsia="el-GR" w:bidi="el-GR"/>
        </w:rPr>
        <w:t>Μεταχρωματισμός του κορμού λεύκης ή ελάτης μπορεί να προκληθεί από προσβολή βακτηρίων που έχει σαν συνέπεια τη δημιουργία του</w:t>
      </w:r>
      <w:r w:rsidR="00FA1A6F"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>:</w:t>
      </w:r>
    </w:p>
    <w:p w14:paraId="72AD0EC8" w14:textId="20D7C3AC" w:rsidR="00FA1A6F" w:rsidRPr="00FA1A6F" w:rsidRDefault="00FA1A6F" w:rsidP="00FA1A6F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α. </w:t>
      </w:r>
      <w:r w:rsidR="00924DB8">
        <w:rPr>
          <w:rFonts w:ascii="Calibri" w:eastAsia="Times New Roman" w:hAnsi="Calibri" w:cs="Calibri"/>
          <w:sz w:val="24"/>
          <w:szCs w:val="24"/>
          <w:lang w:eastAsia="el-GR" w:bidi="el-GR"/>
        </w:rPr>
        <w:t>ερυθρού εγκάρδιου</w:t>
      </w:r>
    </w:p>
    <w:p w14:paraId="741CFC93" w14:textId="04F96308" w:rsidR="00FA1A6F" w:rsidRPr="00FA1A6F" w:rsidRDefault="00FA1A6F" w:rsidP="00FA1A6F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β. </w:t>
      </w:r>
      <w:r w:rsidR="00924DB8">
        <w:rPr>
          <w:rFonts w:ascii="Calibri" w:eastAsia="Times New Roman" w:hAnsi="Calibri" w:cs="Calibri"/>
          <w:sz w:val="24"/>
          <w:szCs w:val="24"/>
          <w:lang w:eastAsia="el-GR" w:bidi="el-GR"/>
        </w:rPr>
        <w:t>λευκού εγκάρδιου</w:t>
      </w:r>
    </w:p>
    <w:p w14:paraId="3BA7963C" w14:textId="70B79E18" w:rsidR="00FA1A6F" w:rsidRPr="00FA1A6F" w:rsidRDefault="00FA1A6F" w:rsidP="00A75F7D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γ.</w:t>
      </w:r>
      <w:r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A75F7D">
        <w:rPr>
          <w:rFonts w:ascii="Calibri" w:eastAsia="Times New Roman" w:hAnsi="Calibri" w:cs="Calibri"/>
          <w:sz w:val="24"/>
          <w:szCs w:val="24"/>
          <w:lang w:eastAsia="el-GR" w:bidi="el-GR"/>
        </w:rPr>
        <w:t>μαύρου εγκάρδιου</w:t>
      </w:r>
    </w:p>
    <w:p w14:paraId="1E0AA680" w14:textId="0D85E2BA" w:rsidR="00EE4212" w:rsidRDefault="00FA1A6F" w:rsidP="000D32A8">
      <w:pPr>
        <w:widowControl w:val="0"/>
        <w:spacing w:after="0" w:line="360" w:lineRule="auto"/>
        <w:ind w:left="714"/>
        <w:jc w:val="right"/>
      </w:pPr>
      <w:r w:rsidRPr="00FA1A6F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 </w:t>
      </w:r>
      <w:r w:rsidRPr="00FA1A6F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Μονάδες 10</w:t>
      </w:r>
    </w:p>
    <w:sectPr w:rsidR="00EE4212" w:rsidSect="00FA1A6F">
      <w:footerReference w:type="default" r:id="rId5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D685E" w14:textId="77777777" w:rsidR="00602CFD" w:rsidRDefault="00000000">
    <w:pPr>
      <w:spacing w:line="1" w:lineRule="exac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1D08"/>
    <w:multiLevelType w:val="multilevel"/>
    <w:tmpl w:val="F2F0AAEA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4220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A6F"/>
    <w:rsid w:val="00083F8A"/>
    <w:rsid w:val="000D32A8"/>
    <w:rsid w:val="000F6B21"/>
    <w:rsid w:val="002C7793"/>
    <w:rsid w:val="003C7783"/>
    <w:rsid w:val="00655CF6"/>
    <w:rsid w:val="006A7F25"/>
    <w:rsid w:val="008404E7"/>
    <w:rsid w:val="008C07BF"/>
    <w:rsid w:val="00924DB8"/>
    <w:rsid w:val="00A75F7D"/>
    <w:rsid w:val="00B9653E"/>
    <w:rsid w:val="00EE4212"/>
    <w:rsid w:val="00FA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CC7D"/>
  <w15:chartTrackingRefBased/>
  <w15:docId w15:val="{D1DE5221-514C-4905-8F9E-AD19444C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1</cp:revision>
  <dcterms:created xsi:type="dcterms:W3CDTF">2023-04-06T14:06:00Z</dcterms:created>
  <dcterms:modified xsi:type="dcterms:W3CDTF">2023-04-06T15:39:00Z</dcterms:modified>
</cp:coreProperties>
</file>