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84E" w:rsidRPr="006A184E" w:rsidRDefault="006A184E" w:rsidP="006A184E">
      <w:pPr>
        <w:spacing w:after="0" w:line="360" w:lineRule="auto"/>
        <w:jc w:val="both"/>
        <w:rPr>
          <w:b/>
          <w:sz w:val="24"/>
          <w:szCs w:val="24"/>
        </w:rPr>
      </w:pPr>
      <w:r w:rsidRPr="006A184E">
        <w:rPr>
          <w:b/>
          <w:sz w:val="24"/>
          <w:szCs w:val="24"/>
        </w:rPr>
        <w:t>Ενδεικτική απάντηση</w:t>
      </w:r>
    </w:p>
    <w:p w:rsidR="006A184E" w:rsidRDefault="006A184E" w:rsidP="006A184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Οι δαπάνες εδάφους είναι: </w:t>
      </w:r>
    </w:p>
    <w:p w:rsidR="006A184E" w:rsidRPr="006A184E" w:rsidRDefault="006A184E" w:rsidP="006A184E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6A184E">
        <w:rPr>
          <w:sz w:val="24"/>
          <w:szCs w:val="24"/>
        </w:rPr>
        <w:t>το ενοίκιο του ιδιόκτητου εδάφους ή τεκμαρτό ενοίκιο.</w:t>
      </w:r>
    </w:p>
    <w:p w:rsidR="006A184E" w:rsidRPr="006A184E" w:rsidRDefault="006A184E" w:rsidP="006A184E">
      <w:pPr>
        <w:spacing w:after="0" w:line="360" w:lineRule="auto"/>
        <w:jc w:val="both"/>
        <w:rPr>
          <w:sz w:val="24"/>
          <w:szCs w:val="24"/>
        </w:rPr>
      </w:pPr>
      <w:r w:rsidRPr="006A184E">
        <w:rPr>
          <w:sz w:val="24"/>
          <w:szCs w:val="24"/>
        </w:rPr>
        <w:t xml:space="preserve"> Οι δαπάνες εργασίας είναι: </w:t>
      </w:r>
    </w:p>
    <w:p w:rsidR="006A184E" w:rsidRDefault="006A184E" w:rsidP="006A184E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A184E">
        <w:rPr>
          <w:sz w:val="24"/>
          <w:szCs w:val="24"/>
        </w:rPr>
        <w:t>η αμοιβή της εργασίας του ιδιοκτήτη και του γιου του (οικογενειακή ή τεκμαρτή ή υπολογιζόμενη).</w:t>
      </w:r>
    </w:p>
    <w:p w:rsidR="006A184E" w:rsidRPr="006A184E" w:rsidRDefault="006A184E" w:rsidP="006A184E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A184E">
        <w:rPr>
          <w:sz w:val="24"/>
          <w:szCs w:val="24"/>
        </w:rPr>
        <w:t>η αμοιβή της εργασίας του εποχικού εργάτη (πραγματική ή καταβαλλόμενη ή ξένη).</w:t>
      </w:r>
    </w:p>
    <w:p w:rsidR="006A184E" w:rsidRPr="006A184E" w:rsidRDefault="006A184E" w:rsidP="006A184E">
      <w:pPr>
        <w:spacing w:after="0" w:line="360" w:lineRule="auto"/>
        <w:jc w:val="both"/>
        <w:rPr>
          <w:sz w:val="24"/>
          <w:szCs w:val="24"/>
        </w:rPr>
      </w:pPr>
      <w:r w:rsidRPr="006A184E">
        <w:rPr>
          <w:sz w:val="24"/>
          <w:szCs w:val="24"/>
        </w:rPr>
        <w:t xml:space="preserve">β. Σε μικρές γεωργικές εκμεταλλεύσεις οικογενειακής μορφής, ο γεωργός είναι ο ίδιος και καλλιεργητής και διευθύνων. Επομένως στην παραπάνω γεωργική εκμετάλλευση, ο ιδιοκτήτης γεωργός εκτός από χειρωνακτική (εκτελούσα) εργασία, προσφέρει και διευθύνουσα εργασία (ή πνευματική εργασία). </w:t>
      </w:r>
    </w:p>
    <w:p w:rsidR="00B95DFD" w:rsidRDefault="00B95DFD" w:rsidP="006A184E">
      <w:pPr>
        <w:spacing w:after="0" w:line="360" w:lineRule="auto"/>
        <w:jc w:val="both"/>
      </w:pPr>
      <w:bookmarkStart w:id="0" w:name="_GoBack"/>
      <w:bookmarkEnd w:id="0"/>
    </w:p>
    <w:sectPr w:rsidR="00B95DFD" w:rsidSect="006A184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B7B2B"/>
    <w:multiLevelType w:val="hybridMultilevel"/>
    <w:tmpl w:val="1C9630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13C5C"/>
    <w:multiLevelType w:val="hybridMultilevel"/>
    <w:tmpl w:val="AEAA60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84360"/>
    <w:multiLevelType w:val="hybridMultilevel"/>
    <w:tmpl w:val="FECEDF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560A9"/>
    <w:multiLevelType w:val="hybridMultilevel"/>
    <w:tmpl w:val="A46094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4E"/>
    <w:rsid w:val="00086264"/>
    <w:rsid w:val="006A184E"/>
    <w:rsid w:val="00B9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8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503</Characters>
  <Application>Microsoft Office Word</Application>
  <DocSecurity>0</DocSecurity>
  <Lines>4</Lines>
  <Paragraphs>1</Paragraphs>
  <ScaleCrop>false</ScaleCrop>
  <Company>home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2023-04-24T21:42:00Z</dcterms:created>
  <dcterms:modified xsi:type="dcterms:W3CDTF">2023-04-24T21:45:00Z</dcterms:modified>
</cp:coreProperties>
</file>