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666B1C" w14:textId="77777777" w:rsidR="00733E35" w:rsidRPr="00733E35" w:rsidRDefault="00733E35" w:rsidP="00733E35">
      <w:pPr>
        <w:spacing w:after="200" w:line="360" w:lineRule="auto"/>
        <w:jc w:val="both"/>
        <w:rPr>
          <w:rFonts w:cstheme="minorHAnsi"/>
          <w:b/>
          <w:sz w:val="24"/>
          <w:szCs w:val="24"/>
          <w:vertAlign w:val="superscript"/>
        </w:rPr>
      </w:pPr>
      <w:r w:rsidRPr="00733E35">
        <w:rPr>
          <w:rFonts w:cstheme="minorHAnsi"/>
          <w:b/>
          <w:sz w:val="24"/>
          <w:szCs w:val="24"/>
        </w:rPr>
        <w:t>ΘΕΜΑ 4</w:t>
      </w:r>
      <w:r w:rsidRPr="00733E35">
        <w:rPr>
          <w:rFonts w:cstheme="minorHAnsi"/>
          <w:b/>
          <w:sz w:val="24"/>
          <w:szCs w:val="24"/>
          <w:vertAlign w:val="superscript"/>
        </w:rPr>
        <w:t>Ο</w:t>
      </w:r>
    </w:p>
    <w:p w14:paraId="0D281367" w14:textId="61BB1904" w:rsidR="00733E35" w:rsidRPr="00733E35" w:rsidRDefault="00733E35" w:rsidP="00733E35">
      <w:pPr>
        <w:spacing w:after="200" w:line="360" w:lineRule="auto"/>
        <w:jc w:val="both"/>
        <w:rPr>
          <w:rFonts w:cstheme="minorHAnsi"/>
          <w:sz w:val="24"/>
          <w:szCs w:val="24"/>
        </w:rPr>
      </w:pPr>
      <w:r w:rsidRPr="00733E35">
        <w:rPr>
          <w:rFonts w:cstheme="minorHAnsi"/>
          <w:b/>
          <w:sz w:val="24"/>
          <w:szCs w:val="24"/>
        </w:rPr>
        <w:t xml:space="preserve"> </w:t>
      </w:r>
      <w:r w:rsidRPr="00733E35">
        <w:rPr>
          <w:rFonts w:cstheme="minorHAnsi"/>
          <w:sz w:val="24"/>
          <w:szCs w:val="24"/>
        </w:rPr>
        <w:t xml:space="preserve">Να προσδιοριστεί ο φόρος που πρέπει να καταβληθεί, σύμφωνα με τα συστήματα της ολικής προόδου και κλιμακωτής προόδου, με έκπτωση αφορολόγητου ποσού 5.000 ευρώ. Η φορολογική κλίμακα </w:t>
      </w:r>
      <w:r>
        <w:rPr>
          <w:rFonts w:cstheme="minorHAnsi"/>
          <w:sz w:val="24"/>
          <w:szCs w:val="24"/>
        </w:rPr>
        <w:t xml:space="preserve">υποθέτουμε ότι </w:t>
      </w:r>
      <w:r w:rsidRPr="00733E35">
        <w:rPr>
          <w:rFonts w:cstheme="minorHAnsi"/>
          <w:sz w:val="24"/>
          <w:szCs w:val="24"/>
        </w:rPr>
        <w:t>δίδεται στον παρακάτω πίνακα.</w:t>
      </w:r>
    </w:p>
    <w:tbl>
      <w:tblPr>
        <w:tblW w:w="0" w:type="auto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2335"/>
        <w:gridCol w:w="1811"/>
        <w:gridCol w:w="2091"/>
        <w:gridCol w:w="1701"/>
      </w:tblGrid>
      <w:tr w:rsidR="00733E35" w:rsidRPr="00733E35" w14:paraId="57814817" w14:textId="77777777" w:rsidTr="00733E35">
        <w:trPr>
          <w:trHeight w:val="19"/>
        </w:trPr>
        <w:tc>
          <w:tcPr>
            <w:tcW w:w="2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7CFE34" w14:textId="77777777" w:rsidR="00733E35" w:rsidRPr="00733E35" w:rsidRDefault="00733E35" w:rsidP="00733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733E35">
              <w:rPr>
                <w:rFonts w:cstheme="minorHAnsi"/>
                <w:sz w:val="24"/>
                <w:szCs w:val="24"/>
              </w:rPr>
              <w:t>Σύνολο εισοδήματος (σε Ευρώ)</w:t>
            </w:r>
          </w:p>
        </w:tc>
        <w:tc>
          <w:tcPr>
            <w:tcW w:w="18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30FC0A" w14:textId="77777777" w:rsidR="00733E35" w:rsidRPr="00733E35" w:rsidRDefault="00733E35" w:rsidP="00733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733E35">
              <w:rPr>
                <w:rFonts w:cstheme="minorHAnsi"/>
                <w:sz w:val="24"/>
                <w:szCs w:val="24"/>
              </w:rPr>
              <w:t>Φορολογικός συντελεστής</w:t>
            </w:r>
          </w:p>
        </w:tc>
        <w:tc>
          <w:tcPr>
            <w:tcW w:w="2091" w:type="dxa"/>
          </w:tcPr>
          <w:p w14:paraId="3C45EB31" w14:textId="77777777" w:rsidR="00733E35" w:rsidRDefault="00733E35" w:rsidP="00733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733E35">
              <w:rPr>
                <w:rFonts w:cstheme="minorHAnsi"/>
                <w:sz w:val="24"/>
                <w:szCs w:val="24"/>
              </w:rPr>
              <w:t>Κλιμάκιο Εισοδήματος</w:t>
            </w:r>
          </w:p>
          <w:p w14:paraId="6D41DBBB" w14:textId="1DC8D2A6" w:rsidR="00733E35" w:rsidRPr="00733E35" w:rsidRDefault="00733E35" w:rsidP="00733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733E35">
              <w:rPr>
                <w:rFonts w:cstheme="minorHAnsi"/>
                <w:sz w:val="24"/>
                <w:szCs w:val="24"/>
              </w:rPr>
              <w:t>(σε Ευρώ)</w:t>
            </w:r>
          </w:p>
        </w:tc>
        <w:tc>
          <w:tcPr>
            <w:tcW w:w="1701" w:type="dxa"/>
          </w:tcPr>
          <w:p w14:paraId="2D30A6C6" w14:textId="77777777" w:rsidR="00733E35" w:rsidRDefault="00733E35" w:rsidP="00733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733E35">
              <w:rPr>
                <w:rFonts w:cstheme="minorHAnsi"/>
                <w:sz w:val="24"/>
                <w:szCs w:val="24"/>
              </w:rPr>
              <w:t>Φόρος Κλιμακίου</w:t>
            </w:r>
          </w:p>
          <w:p w14:paraId="12977572" w14:textId="2715439B" w:rsidR="00733E35" w:rsidRPr="00733E35" w:rsidRDefault="00733E35" w:rsidP="00733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733E35">
              <w:rPr>
                <w:rFonts w:cstheme="minorHAnsi"/>
                <w:sz w:val="24"/>
                <w:szCs w:val="24"/>
              </w:rPr>
              <w:t>(σε Ευρώ)</w:t>
            </w:r>
          </w:p>
        </w:tc>
      </w:tr>
      <w:tr w:rsidR="00733E35" w:rsidRPr="00733E35" w14:paraId="25B28755" w14:textId="77777777" w:rsidTr="00733E35">
        <w:trPr>
          <w:trHeight w:val="19"/>
        </w:trPr>
        <w:tc>
          <w:tcPr>
            <w:tcW w:w="2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7849B" w14:textId="77777777" w:rsidR="00733E35" w:rsidRPr="00733E35" w:rsidRDefault="00733E35" w:rsidP="00733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733E35">
              <w:rPr>
                <w:rFonts w:cstheme="minorHAnsi"/>
                <w:sz w:val="24"/>
                <w:szCs w:val="24"/>
              </w:rPr>
              <w:t>0-10.000</w:t>
            </w:r>
          </w:p>
        </w:tc>
        <w:tc>
          <w:tcPr>
            <w:tcW w:w="18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66F784" w14:textId="77777777" w:rsidR="00733E35" w:rsidRPr="00733E35" w:rsidRDefault="00733E35" w:rsidP="00733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60"/>
              <w:jc w:val="both"/>
              <w:rPr>
                <w:rFonts w:cstheme="minorHAnsi"/>
                <w:sz w:val="24"/>
                <w:szCs w:val="24"/>
              </w:rPr>
            </w:pPr>
            <w:r w:rsidRPr="00733E35">
              <w:rPr>
                <w:rFonts w:cstheme="minorHAnsi"/>
                <w:sz w:val="24"/>
                <w:szCs w:val="24"/>
                <w:lang w:val="en-US"/>
              </w:rPr>
              <w:t>0</w:t>
            </w:r>
            <w:r w:rsidRPr="00733E35">
              <w:rPr>
                <w:rFonts w:cstheme="minorHAnsi"/>
                <w:sz w:val="24"/>
                <w:szCs w:val="24"/>
              </w:rPr>
              <w:t>%</w:t>
            </w:r>
          </w:p>
        </w:tc>
        <w:tc>
          <w:tcPr>
            <w:tcW w:w="2091" w:type="dxa"/>
          </w:tcPr>
          <w:p w14:paraId="55324830" w14:textId="77777777" w:rsidR="00733E35" w:rsidRPr="00733E35" w:rsidRDefault="00733E35" w:rsidP="00733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60"/>
              <w:jc w:val="both"/>
              <w:rPr>
                <w:rFonts w:cstheme="minorHAnsi"/>
                <w:sz w:val="24"/>
                <w:szCs w:val="24"/>
              </w:rPr>
            </w:pPr>
            <w:r w:rsidRPr="00733E35">
              <w:rPr>
                <w:rFonts w:cstheme="minorHAnsi"/>
                <w:sz w:val="24"/>
                <w:szCs w:val="24"/>
              </w:rPr>
              <w:t>10.000</w:t>
            </w:r>
          </w:p>
        </w:tc>
        <w:tc>
          <w:tcPr>
            <w:tcW w:w="1701" w:type="dxa"/>
          </w:tcPr>
          <w:p w14:paraId="05082CFD" w14:textId="77777777" w:rsidR="00733E35" w:rsidRPr="00733E35" w:rsidRDefault="00733E35" w:rsidP="00733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60"/>
              <w:jc w:val="both"/>
              <w:rPr>
                <w:rFonts w:cstheme="minorHAnsi"/>
                <w:sz w:val="24"/>
                <w:szCs w:val="24"/>
              </w:rPr>
            </w:pPr>
            <w:r w:rsidRPr="00733E35">
              <w:rPr>
                <w:rFonts w:cstheme="minorHAnsi"/>
                <w:sz w:val="24"/>
                <w:szCs w:val="24"/>
              </w:rPr>
              <w:t>0</w:t>
            </w:r>
          </w:p>
        </w:tc>
      </w:tr>
      <w:tr w:rsidR="00733E35" w:rsidRPr="00733E35" w14:paraId="285DAD35" w14:textId="77777777" w:rsidTr="00733E35">
        <w:trPr>
          <w:trHeight w:val="19"/>
        </w:trPr>
        <w:tc>
          <w:tcPr>
            <w:tcW w:w="2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FE7BCE" w14:textId="77777777" w:rsidR="00733E35" w:rsidRPr="00733E35" w:rsidRDefault="00733E35" w:rsidP="00733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733E35">
              <w:rPr>
                <w:rFonts w:cstheme="minorHAnsi"/>
                <w:sz w:val="24"/>
                <w:szCs w:val="24"/>
              </w:rPr>
              <w:t>10.001-30.000</w:t>
            </w:r>
          </w:p>
        </w:tc>
        <w:tc>
          <w:tcPr>
            <w:tcW w:w="18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E062F4" w14:textId="77777777" w:rsidR="00733E35" w:rsidRPr="00733E35" w:rsidRDefault="00733E35" w:rsidP="00733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60"/>
              <w:jc w:val="both"/>
              <w:rPr>
                <w:rFonts w:cstheme="minorHAnsi"/>
                <w:sz w:val="24"/>
                <w:szCs w:val="24"/>
              </w:rPr>
            </w:pPr>
            <w:r w:rsidRPr="00733E35">
              <w:rPr>
                <w:rFonts w:cstheme="minorHAnsi"/>
                <w:sz w:val="24"/>
                <w:szCs w:val="24"/>
              </w:rPr>
              <w:t>20%</w:t>
            </w:r>
          </w:p>
        </w:tc>
        <w:tc>
          <w:tcPr>
            <w:tcW w:w="2091" w:type="dxa"/>
          </w:tcPr>
          <w:p w14:paraId="104111AC" w14:textId="77777777" w:rsidR="00733E35" w:rsidRPr="00733E35" w:rsidRDefault="00733E35" w:rsidP="00733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60"/>
              <w:jc w:val="both"/>
              <w:rPr>
                <w:rFonts w:cstheme="minorHAnsi"/>
                <w:sz w:val="24"/>
                <w:szCs w:val="24"/>
              </w:rPr>
            </w:pPr>
            <w:r w:rsidRPr="00733E35">
              <w:rPr>
                <w:rFonts w:cstheme="minorHAnsi"/>
                <w:sz w:val="24"/>
                <w:szCs w:val="24"/>
              </w:rPr>
              <w:t>20.000</w:t>
            </w:r>
          </w:p>
        </w:tc>
        <w:tc>
          <w:tcPr>
            <w:tcW w:w="1701" w:type="dxa"/>
          </w:tcPr>
          <w:p w14:paraId="2B4F9D98" w14:textId="77777777" w:rsidR="00733E35" w:rsidRPr="00733E35" w:rsidRDefault="00733E35" w:rsidP="00733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60"/>
              <w:jc w:val="both"/>
              <w:rPr>
                <w:rFonts w:cstheme="minorHAnsi"/>
                <w:sz w:val="24"/>
                <w:szCs w:val="24"/>
              </w:rPr>
            </w:pPr>
            <w:r w:rsidRPr="00733E35">
              <w:rPr>
                <w:rFonts w:cstheme="minorHAnsi"/>
                <w:sz w:val="24"/>
                <w:szCs w:val="24"/>
              </w:rPr>
              <w:t>4.000</w:t>
            </w:r>
          </w:p>
        </w:tc>
      </w:tr>
      <w:tr w:rsidR="00733E35" w:rsidRPr="00733E35" w14:paraId="4AF422B4" w14:textId="77777777" w:rsidTr="00733E35">
        <w:trPr>
          <w:trHeight w:val="19"/>
        </w:trPr>
        <w:tc>
          <w:tcPr>
            <w:tcW w:w="2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CA8DB1" w14:textId="77777777" w:rsidR="00733E35" w:rsidRPr="00733E35" w:rsidRDefault="00733E35" w:rsidP="00733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733E35">
              <w:rPr>
                <w:rFonts w:cstheme="minorHAnsi"/>
                <w:sz w:val="24"/>
                <w:szCs w:val="24"/>
              </w:rPr>
              <w:t>30.001-50.000</w:t>
            </w:r>
          </w:p>
        </w:tc>
        <w:tc>
          <w:tcPr>
            <w:tcW w:w="18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AA850E" w14:textId="77777777" w:rsidR="00733E35" w:rsidRPr="00733E35" w:rsidRDefault="00733E35" w:rsidP="00733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60"/>
              <w:jc w:val="both"/>
              <w:rPr>
                <w:rFonts w:cstheme="minorHAnsi"/>
                <w:sz w:val="24"/>
                <w:szCs w:val="24"/>
              </w:rPr>
            </w:pPr>
            <w:r w:rsidRPr="00733E35">
              <w:rPr>
                <w:rFonts w:cstheme="minorHAnsi"/>
                <w:sz w:val="24"/>
                <w:szCs w:val="24"/>
                <w:lang w:val="en-US"/>
              </w:rPr>
              <w:t>4</w:t>
            </w:r>
            <w:r w:rsidRPr="00733E35">
              <w:rPr>
                <w:rFonts w:cstheme="minorHAnsi"/>
                <w:sz w:val="24"/>
                <w:szCs w:val="24"/>
              </w:rPr>
              <w:t>0%</w:t>
            </w:r>
          </w:p>
        </w:tc>
        <w:tc>
          <w:tcPr>
            <w:tcW w:w="2091" w:type="dxa"/>
          </w:tcPr>
          <w:p w14:paraId="35BF6E69" w14:textId="77777777" w:rsidR="00733E35" w:rsidRPr="00733E35" w:rsidRDefault="00733E35" w:rsidP="00733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60"/>
              <w:jc w:val="both"/>
              <w:rPr>
                <w:rFonts w:cstheme="minorHAnsi"/>
                <w:sz w:val="24"/>
                <w:szCs w:val="24"/>
              </w:rPr>
            </w:pPr>
            <w:r w:rsidRPr="00733E35">
              <w:rPr>
                <w:rFonts w:cstheme="minorHAnsi"/>
                <w:sz w:val="24"/>
                <w:szCs w:val="24"/>
              </w:rPr>
              <w:t>20.000</w:t>
            </w:r>
          </w:p>
        </w:tc>
        <w:tc>
          <w:tcPr>
            <w:tcW w:w="1701" w:type="dxa"/>
          </w:tcPr>
          <w:p w14:paraId="0BFB8398" w14:textId="77777777" w:rsidR="00733E35" w:rsidRPr="00733E35" w:rsidRDefault="00733E35" w:rsidP="00733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60"/>
              <w:jc w:val="both"/>
              <w:rPr>
                <w:rFonts w:cstheme="minorHAnsi"/>
                <w:sz w:val="24"/>
                <w:szCs w:val="24"/>
              </w:rPr>
            </w:pPr>
            <w:r w:rsidRPr="00733E35">
              <w:rPr>
                <w:rFonts w:cstheme="minorHAnsi"/>
                <w:sz w:val="24"/>
                <w:szCs w:val="24"/>
              </w:rPr>
              <w:t>8.000</w:t>
            </w:r>
          </w:p>
        </w:tc>
      </w:tr>
      <w:tr w:rsidR="00733E35" w:rsidRPr="00733E35" w14:paraId="69F8628E" w14:textId="77777777" w:rsidTr="00733E35">
        <w:trPr>
          <w:trHeight w:val="19"/>
        </w:trPr>
        <w:tc>
          <w:tcPr>
            <w:tcW w:w="2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E42DFB" w14:textId="77777777" w:rsidR="00733E35" w:rsidRPr="00733E35" w:rsidRDefault="00733E35" w:rsidP="00733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733E35">
              <w:rPr>
                <w:rFonts w:cstheme="minorHAnsi"/>
                <w:sz w:val="24"/>
                <w:szCs w:val="24"/>
              </w:rPr>
              <w:t>Πάνω από 50.000</w:t>
            </w:r>
          </w:p>
        </w:tc>
        <w:tc>
          <w:tcPr>
            <w:tcW w:w="18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C4C0D0" w14:textId="77777777" w:rsidR="00733E35" w:rsidRPr="00733E35" w:rsidRDefault="00733E35" w:rsidP="00733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60"/>
              <w:jc w:val="both"/>
              <w:rPr>
                <w:rFonts w:cstheme="minorHAnsi"/>
                <w:sz w:val="24"/>
                <w:szCs w:val="24"/>
              </w:rPr>
            </w:pPr>
            <w:r w:rsidRPr="00733E35">
              <w:rPr>
                <w:rFonts w:cstheme="minorHAnsi"/>
                <w:sz w:val="24"/>
                <w:szCs w:val="24"/>
              </w:rPr>
              <w:t>50%</w:t>
            </w:r>
          </w:p>
        </w:tc>
        <w:tc>
          <w:tcPr>
            <w:tcW w:w="2091" w:type="dxa"/>
          </w:tcPr>
          <w:p w14:paraId="5525C21B" w14:textId="77777777" w:rsidR="00733E35" w:rsidRPr="00733E35" w:rsidRDefault="00733E35" w:rsidP="00733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6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49457C8" w14:textId="77777777" w:rsidR="00733E35" w:rsidRPr="00733E35" w:rsidRDefault="00733E35" w:rsidP="00733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6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78E9C5B0" w14:textId="77777777" w:rsidR="00733E35" w:rsidRPr="00733E35" w:rsidRDefault="00733E35" w:rsidP="00733E35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733E35">
        <w:rPr>
          <w:rFonts w:cstheme="minorHAnsi"/>
          <w:sz w:val="24"/>
          <w:szCs w:val="24"/>
        </w:rPr>
        <w:t xml:space="preserve">                                                                </w:t>
      </w:r>
      <w:r w:rsidRPr="00733E35">
        <w:rPr>
          <w:rFonts w:cstheme="minorHAnsi"/>
          <w:b/>
          <w:sz w:val="24"/>
          <w:szCs w:val="24"/>
        </w:rPr>
        <w:t xml:space="preserve">                                                                      </w:t>
      </w:r>
    </w:p>
    <w:p w14:paraId="5E3E91D9" w14:textId="77777777" w:rsidR="00664756" w:rsidRDefault="00733E35" w:rsidP="00733E35">
      <w:p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733E35">
        <w:rPr>
          <w:rFonts w:cstheme="minorHAnsi"/>
          <w:bCs/>
          <w:sz w:val="24"/>
          <w:szCs w:val="24"/>
        </w:rPr>
        <w:t xml:space="preserve">Τα ετήσια εισοδήματα που πρέπει να φορολογηθούν </w:t>
      </w:r>
      <w:r w:rsidR="00664756">
        <w:rPr>
          <w:rFonts w:cstheme="minorHAnsi"/>
          <w:bCs/>
          <w:sz w:val="24"/>
          <w:szCs w:val="24"/>
        </w:rPr>
        <w:t xml:space="preserve">είναι </w:t>
      </w:r>
      <w:r w:rsidRPr="00733E35">
        <w:rPr>
          <w:rFonts w:cstheme="minorHAnsi"/>
          <w:bCs/>
          <w:sz w:val="24"/>
          <w:szCs w:val="24"/>
        </w:rPr>
        <w:t>τα εξής:</w:t>
      </w:r>
    </w:p>
    <w:p w14:paraId="7D0498EE" w14:textId="7C32D29A" w:rsidR="00733E35" w:rsidRDefault="00733E35" w:rsidP="00733E35">
      <w:p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733E35">
        <w:rPr>
          <w:rFonts w:cstheme="minorHAnsi"/>
          <w:b/>
          <w:sz w:val="24"/>
          <w:szCs w:val="24"/>
        </w:rPr>
        <w:t>α)</w:t>
      </w:r>
      <w:r w:rsidRPr="00733E35">
        <w:rPr>
          <w:rFonts w:cstheme="minorHAnsi"/>
          <w:bCs/>
          <w:sz w:val="24"/>
          <w:szCs w:val="24"/>
        </w:rPr>
        <w:t xml:space="preserve">  12.000  €    </w:t>
      </w:r>
      <w:r w:rsidRPr="00733E35">
        <w:rPr>
          <w:rFonts w:cstheme="minorHAnsi"/>
          <w:bCs/>
          <w:sz w:val="24"/>
          <w:szCs w:val="24"/>
        </w:rPr>
        <w:tab/>
      </w:r>
      <w:r w:rsidRPr="00733E35">
        <w:rPr>
          <w:rFonts w:cstheme="minorHAnsi"/>
          <w:bCs/>
          <w:sz w:val="24"/>
          <w:szCs w:val="24"/>
        </w:rPr>
        <w:tab/>
      </w:r>
      <w:r w:rsidRPr="00733E35">
        <w:rPr>
          <w:rFonts w:cstheme="minorHAnsi"/>
          <w:bCs/>
          <w:sz w:val="24"/>
          <w:szCs w:val="24"/>
        </w:rPr>
        <w:tab/>
      </w:r>
      <w:r w:rsidRPr="00733E35">
        <w:rPr>
          <w:rFonts w:cstheme="minorHAnsi"/>
          <w:bCs/>
          <w:sz w:val="24"/>
          <w:szCs w:val="24"/>
        </w:rPr>
        <w:tab/>
      </w:r>
      <w:r w:rsidRPr="00733E35">
        <w:rPr>
          <w:rFonts w:cstheme="minorHAnsi"/>
          <w:bCs/>
          <w:sz w:val="24"/>
          <w:szCs w:val="24"/>
        </w:rPr>
        <w:tab/>
      </w:r>
      <w:r w:rsidRPr="00733E35">
        <w:rPr>
          <w:rFonts w:cstheme="minorHAnsi"/>
          <w:bCs/>
          <w:sz w:val="24"/>
          <w:szCs w:val="24"/>
        </w:rPr>
        <w:tab/>
      </w:r>
      <w:r w:rsidRPr="00733E35">
        <w:rPr>
          <w:rFonts w:cstheme="minorHAnsi"/>
          <w:bCs/>
          <w:sz w:val="24"/>
          <w:szCs w:val="24"/>
        </w:rPr>
        <w:tab/>
      </w:r>
    </w:p>
    <w:p w14:paraId="3B51E48D" w14:textId="7C90E9A7" w:rsidR="00733E35" w:rsidRPr="00733E35" w:rsidRDefault="00733E35" w:rsidP="00664756">
      <w:pPr>
        <w:spacing w:line="360" w:lineRule="auto"/>
        <w:jc w:val="right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  <w:t xml:space="preserve">   </w:t>
      </w:r>
      <w:r w:rsidRPr="00733E35">
        <w:rPr>
          <w:rFonts w:cstheme="minorHAnsi"/>
          <w:b/>
          <w:sz w:val="24"/>
          <w:szCs w:val="24"/>
        </w:rPr>
        <w:t>(Μονάδες 5)</w:t>
      </w:r>
      <w:r w:rsidRPr="00733E35">
        <w:rPr>
          <w:rFonts w:cstheme="minorHAnsi"/>
          <w:bCs/>
          <w:sz w:val="24"/>
          <w:szCs w:val="24"/>
        </w:rPr>
        <w:tab/>
      </w:r>
    </w:p>
    <w:p w14:paraId="6355A0DE" w14:textId="77777777" w:rsidR="00733E35" w:rsidRDefault="00733E35" w:rsidP="00733E35">
      <w:p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733E35">
        <w:rPr>
          <w:rFonts w:cstheme="minorHAnsi"/>
          <w:b/>
          <w:sz w:val="24"/>
          <w:szCs w:val="24"/>
        </w:rPr>
        <w:t xml:space="preserve">β) </w:t>
      </w:r>
      <w:r w:rsidRPr="00733E35">
        <w:rPr>
          <w:rFonts w:cstheme="minorHAnsi"/>
          <w:bCs/>
          <w:sz w:val="24"/>
          <w:szCs w:val="24"/>
        </w:rPr>
        <w:t xml:space="preserve"> 40.000  €</w:t>
      </w:r>
      <w:r w:rsidRPr="00733E35">
        <w:rPr>
          <w:rFonts w:cstheme="minorHAnsi"/>
          <w:bCs/>
          <w:sz w:val="24"/>
          <w:szCs w:val="24"/>
        </w:rPr>
        <w:tab/>
      </w:r>
      <w:r w:rsidRPr="00733E35">
        <w:rPr>
          <w:rFonts w:cstheme="minorHAnsi"/>
          <w:bCs/>
          <w:sz w:val="24"/>
          <w:szCs w:val="24"/>
        </w:rPr>
        <w:tab/>
      </w:r>
      <w:r w:rsidRPr="00733E35">
        <w:rPr>
          <w:rFonts w:cstheme="minorHAnsi"/>
          <w:bCs/>
          <w:sz w:val="24"/>
          <w:szCs w:val="24"/>
        </w:rPr>
        <w:tab/>
      </w:r>
      <w:r w:rsidRPr="00733E35">
        <w:rPr>
          <w:rFonts w:cstheme="minorHAnsi"/>
          <w:bCs/>
          <w:sz w:val="24"/>
          <w:szCs w:val="24"/>
        </w:rPr>
        <w:tab/>
      </w:r>
      <w:r w:rsidRPr="00733E35">
        <w:rPr>
          <w:rFonts w:cstheme="minorHAnsi"/>
          <w:bCs/>
          <w:sz w:val="24"/>
          <w:szCs w:val="24"/>
        </w:rPr>
        <w:tab/>
      </w:r>
      <w:r w:rsidRPr="00733E35">
        <w:rPr>
          <w:rFonts w:cstheme="minorHAnsi"/>
          <w:bCs/>
          <w:sz w:val="24"/>
          <w:szCs w:val="24"/>
        </w:rPr>
        <w:tab/>
      </w:r>
      <w:r w:rsidRPr="00733E35">
        <w:rPr>
          <w:rFonts w:cstheme="minorHAnsi"/>
          <w:bCs/>
          <w:sz w:val="24"/>
          <w:szCs w:val="24"/>
        </w:rPr>
        <w:tab/>
      </w:r>
      <w:r w:rsidRPr="00733E35">
        <w:rPr>
          <w:rFonts w:cstheme="minorHAnsi"/>
          <w:bCs/>
          <w:sz w:val="24"/>
          <w:szCs w:val="24"/>
        </w:rPr>
        <w:tab/>
      </w:r>
    </w:p>
    <w:p w14:paraId="4FB9D98D" w14:textId="1FE1907C" w:rsidR="00733E35" w:rsidRPr="00733E35" w:rsidRDefault="00733E35" w:rsidP="00664756">
      <w:pPr>
        <w:spacing w:line="360" w:lineRule="auto"/>
        <w:jc w:val="right"/>
        <w:rPr>
          <w:rFonts w:cstheme="minorHAnsi"/>
          <w:b/>
          <w:sz w:val="24"/>
          <w:szCs w:val="24"/>
        </w:rPr>
      </w:pP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  <w:t xml:space="preserve">   </w:t>
      </w:r>
      <w:r w:rsidRPr="00733E35">
        <w:rPr>
          <w:rFonts w:cstheme="minorHAnsi"/>
          <w:b/>
          <w:sz w:val="24"/>
          <w:szCs w:val="24"/>
        </w:rPr>
        <w:t>(Μονάδες 10)</w:t>
      </w:r>
    </w:p>
    <w:p w14:paraId="643D142B" w14:textId="77777777" w:rsidR="00733E35" w:rsidRDefault="00733E35" w:rsidP="00733E35">
      <w:pPr>
        <w:rPr>
          <w:rFonts w:cstheme="minorHAnsi"/>
          <w:bCs/>
          <w:sz w:val="24"/>
          <w:szCs w:val="24"/>
        </w:rPr>
      </w:pPr>
      <w:r w:rsidRPr="00733E35">
        <w:rPr>
          <w:rFonts w:cstheme="minorHAnsi"/>
          <w:b/>
          <w:sz w:val="24"/>
          <w:szCs w:val="24"/>
        </w:rPr>
        <w:t>γ)</w:t>
      </w:r>
      <w:r w:rsidRPr="00733E35">
        <w:rPr>
          <w:rFonts w:cstheme="minorHAnsi"/>
          <w:bCs/>
          <w:sz w:val="24"/>
          <w:szCs w:val="24"/>
        </w:rPr>
        <w:t xml:space="preserve">  57.000 €</w:t>
      </w:r>
      <w:r w:rsidRPr="00733E35">
        <w:rPr>
          <w:rFonts w:cstheme="minorHAnsi"/>
          <w:bCs/>
          <w:sz w:val="24"/>
          <w:szCs w:val="24"/>
        </w:rPr>
        <w:tab/>
      </w:r>
      <w:r w:rsidRPr="00733E35">
        <w:rPr>
          <w:rFonts w:cstheme="minorHAnsi"/>
          <w:bCs/>
          <w:sz w:val="24"/>
          <w:szCs w:val="24"/>
        </w:rPr>
        <w:tab/>
      </w:r>
      <w:r w:rsidRPr="00733E35">
        <w:rPr>
          <w:rFonts w:cstheme="minorHAnsi"/>
          <w:bCs/>
          <w:sz w:val="24"/>
          <w:szCs w:val="24"/>
        </w:rPr>
        <w:tab/>
      </w:r>
      <w:r w:rsidRPr="00733E35">
        <w:rPr>
          <w:rFonts w:cstheme="minorHAnsi"/>
          <w:bCs/>
          <w:sz w:val="24"/>
          <w:szCs w:val="24"/>
        </w:rPr>
        <w:tab/>
      </w:r>
      <w:r w:rsidRPr="00733E35">
        <w:rPr>
          <w:rFonts w:cstheme="minorHAnsi"/>
          <w:bCs/>
          <w:sz w:val="24"/>
          <w:szCs w:val="24"/>
        </w:rPr>
        <w:tab/>
      </w:r>
      <w:r w:rsidRPr="00733E35">
        <w:rPr>
          <w:rFonts w:cstheme="minorHAnsi"/>
          <w:bCs/>
          <w:sz w:val="24"/>
          <w:szCs w:val="24"/>
        </w:rPr>
        <w:tab/>
      </w:r>
      <w:r w:rsidRPr="00733E35">
        <w:rPr>
          <w:rFonts w:cstheme="minorHAnsi"/>
          <w:bCs/>
          <w:sz w:val="24"/>
          <w:szCs w:val="24"/>
        </w:rPr>
        <w:tab/>
      </w:r>
      <w:r w:rsidRPr="00733E35">
        <w:rPr>
          <w:rFonts w:cstheme="minorHAnsi"/>
          <w:bCs/>
          <w:sz w:val="24"/>
          <w:szCs w:val="24"/>
        </w:rPr>
        <w:tab/>
      </w:r>
    </w:p>
    <w:p w14:paraId="223A16FD" w14:textId="2B70B43F" w:rsidR="00733E35" w:rsidRDefault="00733E35" w:rsidP="00664756">
      <w:pPr>
        <w:ind w:left="7200"/>
        <w:jc w:val="right"/>
      </w:pPr>
      <w:r>
        <w:rPr>
          <w:rFonts w:cstheme="minorHAnsi"/>
          <w:bCs/>
          <w:sz w:val="24"/>
          <w:szCs w:val="24"/>
        </w:rPr>
        <w:t xml:space="preserve">   </w:t>
      </w:r>
      <w:r w:rsidRPr="00733E35">
        <w:rPr>
          <w:rFonts w:cstheme="minorHAnsi"/>
          <w:b/>
          <w:sz w:val="24"/>
          <w:szCs w:val="24"/>
        </w:rPr>
        <w:t>(Μονάδες 10)</w:t>
      </w:r>
      <w:r w:rsidRPr="00733E35">
        <w:rPr>
          <w:rFonts w:cstheme="minorHAnsi"/>
          <w:b/>
          <w:sz w:val="24"/>
          <w:szCs w:val="24"/>
        </w:rPr>
        <w:tab/>
      </w:r>
      <w:r w:rsidRPr="00733E35">
        <w:rPr>
          <w:rFonts w:cstheme="minorHAnsi"/>
          <w:bCs/>
          <w:sz w:val="24"/>
          <w:szCs w:val="24"/>
        </w:rPr>
        <w:tab/>
      </w:r>
    </w:p>
    <w:sectPr w:rsidR="00733E35" w:rsidSect="00733E35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E35"/>
    <w:rsid w:val="00664756"/>
    <w:rsid w:val="00733E35"/>
    <w:rsid w:val="00CE0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69860"/>
  <w15:chartTrackingRefBased/>
  <w15:docId w15:val="{EC459156-4846-4FEF-8BCD-5D351EBC2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Makrina Almpanti</dc:creator>
  <cp:keywords/>
  <dc:description/>
  <cp:lastModifiedBy>ΕΥΜΟΡΦΙΛΗ ΠΑΠΑΔΟΠΟΥΛΟΥ</cp:lastModifiedBy>
  <cp:revision>2</cp:revision>
  <dcterms:created xsi:type="dcterms:W3CDTF">2023-04-19T16:19:00Z</dcterms:created>
  <dcterms:modified xsi:type="dcterms:W3CDTF">2023-04-19T16:19:00Z</dcterms:modified>
</cp:coreProperties>
</file>