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1A31" w14:textId="77777777" w:rsidR="0084081B" w:rsidRDefault="0084081B" w:rsidP="0084081B">
      <w:pPr>
        <w:spacing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>
        <w:rPr>
          <w:rFonts w:cstheme="minorHAnsi"/>
          <w:b/>
          <w:sz w:val="24"/>
          <w:szCs w:val="24"/>
        </w:rPr>
        <w:t>ΘΕΜΑ 4</w:t>
      </w:r>
      <w:r w:rsidRPr="00C2163B">
        <w:rPr>
          <w:rFonts w:cstheme="minorHAnsi"/>
          <w:b/>
          <w:sz w:val="24"/>
          <w:szCs w:val="24"/>
          <w:vertAlign w:val="superscript"/>
        </w:rPr>
        <w:t>Ο</w:t>
      </w:r>
    </w:p>
    <w:p w14:paraId="7E989374" w14:textId="77777777" w:rsidR="0084081B" w:rsidRPr="00B17355" w:rsidRDefault="0084081B" w:rsidP="0084081B">
      <w:pPr>
        <w:spacing w:line="360" w:lineRule="auto"/>
        <w:jc w:val="both"/>
        <w:rPr>
          <w:rFonts w:cstheme="minorHAnsi"/>
          <w:sz w:val="24"/>
          <w:szCs w:val="24"/>
        </w:rPr>
      </w:pPr>
      <w:r w:rsidRPr="00B17355">
        <w:rPr>
          <w:rFonts w:cstheme="minorHAnsi"/>
          <w:sz w:val="24"/>
          <w:szCs w:val="24"/>
        </w:rPr>
        <w:t xml:space="preserve">Να προσδιοριστεί ο φόρος που πρέπει να καταβληθεί, σύμφωνα με τα συστήματα της  ολικής προόδου και κλιμακωτής προόδου, με έκπτωση αφορολόγητου ποσού 1.000 ευρώ. Η φορολογική κλίμακα </w:t>
      </w:r>
      <w:bookmarkStart w:id="0" w:name="_Hlk132268942"/>
      <w:r>
        <w:rPr>
          <w:rFonts w:cstheme="minorHAnsi"/>
          <w:sz w:val="24"/>
          <w:szCs w:val="24"/>
        </w:rPr>
        <w:t xml:space="preserve">υποθέτουμε ότι </w:t>
      </w:r>
      <w:bookmarkEnd w:id="0"/>
      <w:r w:rsidRPr="00B17355">
        <w:rPr>
          <w:rFonts w:cstheme="minorHAnsi"/>
          <w:sz w:val="24"/>
          <w:szCs w:val="24"/>
        </w:rPr>
        <w:t>δίδεται στον παρακάτω πίνακα.</w:t>
      </w:r>
    </w:p>
    <w:tbl>
      <w:tblPr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233"/>
        <w:gridCol w:w="1774"/>
        <w:gridCol w:w="2396"/>
        <w:gridCol w:w="1893"/>
      </w:tblGrid>
      <w:tr w:rsidR="0084081B" w:rsidRPr="00B17355" w14:paraId="75A3D0A2" w14:textId="77777777" w:rsidTr="00B4451A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B82F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Σύνολο εισοδήματος (σε Ευρώ)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FC468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Φορολογικός συντελεστής</w:t>
            </w:r>
          </w:p>
        </w:tc>
        <w:tc>
          <w:tcPr>
            <w:tcW w:w="2517" w:type="dxa"/>
          </w:tcPr>
          <w:p w14:paraId="1D790DBA" w14:textId="77777777" w:rsidR="00931638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Κλιμάκιο Εισοδήματος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93163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14:paraId="56CEA1BF" w14:textId="507B18F3" w:rsidR="0084081B" w:rsidRPr="00B17355" w:rsidRDefault="00931638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(σε </w:t>
            </w:r>
            <w:r w:rsidR="008408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Ευρώ)</w:t>
            </w:r>
          </w:p>
        </w:tc>
        <w:tc>
          <w:tcPr>
            <w:tcW w:w="1984" w:type="dxa"/>
          </w:tcPr>
          <w:p w14:paraId="501FFFAB" w14:textId="77777777" w:rsidR="0084081B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Φόρος Κλιμακίου</w:t>
            </w:r>
          </w:p>
          <w:p w14:paraId="76A01072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(σε Ευρώ)</w:t>
            </w:r>
          </w:p>
        </w:tc>
      </w:tr>
      <w:tr w:rsidR="0084081B" w:rsidRPr="00B17355" w14:paraId="2C3549CA" w14:textId="77777777" w:rsidTr="00B4451A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D45C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0-10.000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8A7C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12%</w:t>
            </w:r>
          </w:p>
        </w:tc>
        <w:tc>
          <w:tcPr>
            <w:tcW w:w="2517" w:type="dxa"/>
          </w:tcPr>
          <w:p w14:paraId="29CFB8AD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10.000</w:t>
            </w:r>
          </w:p>
        </w:tc>
        <w:tc>
          <w:tcPr>
            <w:tcW w:w="1984" w:type="dxa"/>
          </w:tcPr>
          <w:p w14:paraId="20EC819E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1.200</w:t>
            </w:r>
          </w:p>
        </w:tc>
      </w:tr>
      <w:tr w:rsidR="0084081B" w:rsidRPr="00B17355" w14:paraId="49DA4B81" w14:textId="77777777" w:rsidTr="00B4451A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C977D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10.001-30.000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C465D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2517" w:type="dxa"/>
          </w:tcPr>
          <w:p w14:paraId="57944137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20.000</w:t>
            </w:r>
          </w:p>
        </w:tc>
        <w:tc>
          <w:tcPr>
            <w:tcW w:w="1984" w:type="dxa"/>
          </w:tcPr>
          <w:p w14:paraId="6D96B63E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4.000</w:t>
            </w:r>
          </w:p>
        </w:tc>
      </w:tr>
      <w:tr w:rsidR="0084081B" w:rsidRPr="00B17355" w14:paraId="44BA6B0F" w14:textId="77777777" w:rsidTr="00B4451A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F6BC1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30.001-50.000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A76D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2517" w:type="dxa"/>
          </w:tcPr>
          <w:p w14:paraId="5A94D20B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20.000</w:t>
            </w:r>
          </w:p>
        </w:tc>
        <w:tc>
          <w:tcPr>
            <w:tcW w:w="1984" w:type="dxa"/>
          </w:tcPr>
          <w:p w14:paraId="1A4ADAD9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6.000</w:t>
            </w:r>
          </w:p>
        </w:tc>
      </w:tr>
      <w:tr w:rsidR="0084081B" w:rsidRPr="00B17355" w14:paraId="08B30136" w14:textId="77777777" w:rsidTr="00B4451A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9E914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Πάνω από 50.000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F7AD0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1735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2517" w:type="dxa"/>
          </w:tcPr>
          <w:p w14:paraId="44F7292C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58F34BE2" w14:textId="77777777" w:rsidR="0084081B" w:rsidRPr="00B17355" w:rsidRDefault="0084081B" w:rsidP="00B4451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56421B81" w14:textId="77777777" w:rsidR="0084081B" w:rsidRDefault="0084081B" w:rsidP="0084081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17355">
        <w:rPr>
          <w:rFonts w:cstheme="minorHAnsi"/>
          <w:sz w:val="24"/>
          <w:szCs w:val="24"/>
        </w:rPr>
        <w:t xml:space="preserve">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                                          </w:t>
      </w:r>
    </w:p>
    <w:p w14:paraId="4126081E" w14:textId="77777777" w:rsidR="0084081B" w:rsidRDefault="0084081B" w:rsidP="0084081B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Τα ετήσια εισοδήματα που</w:t>
      </w:r>
      <w:r w:rsidRPr="00310333">
        <w:rPr>
          <w:rFonts w:cstheme="minorHAnsi"/>
          <w:bCs/>
          <w:sz w:val="24"/>
          <w:szCs w:val="24"/>
        </w:rPr>
        <w:t xml:space="preserve"> πρέπει να φορολογηθούν </w:t>
      </w:r>
      <w:r>
        <w:rPr>
          <w:rFonts w:cstheme="minorHAnsi"/>
          <w:bCs/>
          <w:sz w:val="24"/>
          <w:szCs w:val="24"/>
        </w:rPr>
        <w:t xml:space="preserve">είναι </w:t>
      </w:r>
      <w:r w:rsidRPr="00310333">
        <w:rPr>
          <w:rFonts w:cstheme="minorHAnsi"/>
          <w:bCs/>
          <w:sz w:val="24"/>
          <w:szCs w:val="24"/>
        </w:rPr>
        <w:t>τα εξής:</w:t>
      </w:r>
      <w:r w:rsidRPr="001F63DA">
        <w:rPr>
          <w:rFonts w:cstheme="minorHAnsi"/>
          <w:bCs/>
          <w:sz w:val="24"/>
          <w:szCs w:val="24"/>
        </w:rPr>
        <w:t xml:space="preserve"> </w:t>
      </w:r>
    </w:p>
    <w:p w14:paraId="6B124215" w14:textId="526046FC" w:rsidR="0084081B" w:rsidRDefault="0084081B" w:rsidP="0084081B">
      <w:pPr>
        <w:spacing w:line="360" w:lineRule="auto"/>
        <w:jc w:val="both"/>
        <w:rPr>
          <w:rFonts w:cstheme="minorHAnsi"/>
          <w:bCs/>
          <w:sz w:val="24"/>
          <w:szCs w:val="24"/>
        </w:rPr>
      </w:pPr>
      <w:bookmarkStart w:id="1" w:name="_Hlk123803872"/>
      <w:r w:rsidRPr="001F63DA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Cs/>
          <w:sz w:val="24"/>
          <w:szCs w:val="24"/>
        </w:rPr>
        <w:t xml:space="preserve">  </w:t>
      </w:r>
      <w:r w:rsidRPr="001F63DA">
        <w:rPr>
          <w:rFonts w:cstheme="minorHAnsi"/>
          <w:bCs/>
          <w:sz w:val="24"/>
          <w:szCs w:val="24"/>
        </w:rPr>
        <w:t xml:space="preserve">9.000  €   </w:t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 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</w:t>
      </w:r>
      <w:r w:rsidRPr="001F63DA">
        <w:rPr>
          <w:rFonts w:cstheme="minorHAnsi"/>
          <w:b/>
          <w:sz w:val="24"/>
          <w:szCs w:val="24"/>
        </w:rPr>
        <w:t>(Μονάδες</w:t>
      </w:r>
      <w:r>
        <w:rPr>
          <w:rFonts w:cstheme="minorHAnsi"/>
          <w:b/>
          <w:sz w:val="24"/>
          <w:szCs w:val="24"/>
        </w:rPr>
        <w:t xml:space="preserve"> </w:t>
      </w:r>
      <w:r w:rsidRPr="001F63DA">
        <w:rPr>
          <w:rFonts w:cstheme="minorHAnsi"/>
          <w:b/>
          <w:sz w:val="24"/>
          <w:szCs w:val="24"/>
        </w:rPr>
        <w:t xml:space="preserve"> 5)</w:t>
      </w:r>
    </w:p>
    <w:p w14:paraId="367E2201" w14:textId="5252ED23" w:rsidR="0084081B" w:rsidRPr="001F63DA" w:rsidRDefault="0084081B" w:rsidP="0084081B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1F63DA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Cs/>
          <w:sz w:val="24"/>
          <w:szCs w:val="24"/>
        </w:rPr>
        <w:t xml:space="preserve"> </w:t>
      </w:r>
      <w:r w:rsidRPr="001F63DA">
        <w:rPr>
          <w:rFonts w:cstheme="minorHAnsi"/>
          <w:bCs/>
          <w:sz w:val="24"/>
          <w:szCs w:val="24"/>
        </w:rPr>
        <w:t>36.000  €</w:t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 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</w:t>
      </w:r>
      <w:r w:rsidRPr="001F63DA">
        <w:rPr>
          <w:rFonts w:cstheme="minorHAnsi"/>
          <w:b/>
          <w:sz w:val="24"/>
          <w:szCs w:val="24"/>
        </w:rPr>
        <w:t>(Μονάδες 10)</w:t>
      </w:r>
    </w:p>
    <w:p w14:paraId="1FEB5C4D" w14:textId="7355277D" w:rsidR="0084081B" w:rsidRPr="001F63DA" w:rsidRDefault="0084081B" w:rsidP="0084081B">
      <w:pPr>
        <w:spacing w:line="360" w:lineRule="auto"/>
        <w:rPr>
          <w:rFonts w:cstheme="minorHAnsi"/>
          <w:b/>
          <w:sz w:val="24"/>
          <w:szCs w:val="24"/>
        </w:rPr>
      </w:pPr>
      <w:r w:rsidRPr="001F63DA">
        <w:rPr>
          <w:rFonts w:cstheme="minorHAnsi"/>
          <w:b/>
          <w:sz w:val="24"/>
          <w:szCs w:val="24"/>
        </w:rPr>
        <w:t>γ)</w:t>
      </w:r>
      <w:r>
        <w:rPr>
          <w:rFonts w:cstheme="minorHAnsi"/>
          <w:bCs/>
          <w:sz w:val="24"/>
          <w:szCs w:val="24"/>
        </w:rPr>
        <w:t xml:space="preserve"> </w:t>
      </w:r>
      <w:r w:rsidRPr="001F63DA">
        <w:rPr>
          <w:rFonts w:cstheme="minorHAnsi"/>
          <w:bCs/>
          <w:sz w:val="24"/>
          <w:szCs w:val="24"/>
        </w:rPr>
        <w:t>52.000 €</w:t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 w:rsidRPr="001F63DA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 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</w:t>
      </w:r>
      <w:r w:rsidRPr="001F63DA">
        <w:rPr>
          <w:rFonts w:cstheme="minorHAnsi"/>
          <w:b/>
          <w:sz w:val="24"/>
          <w:szCs w:val="24"/>
        </w:rPr>
        <w:t>(Μονάδες 10)</w:t>
      </w:r>
    </w:p>
    <w:bookmarkEnd w:id="1"/>
    <w:p w14:paraId="5C8D8014" w14:textId="77777777" w:rsidR="0084081B" w:rsidRDefault="0084081B"/>
    <w:sectPr w:rsidR="008408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1B"/>
    <w:rsid w:val="0084081B"/>
    <w:rsid w:val="0093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ABC1"/>
  <w15:chartTrackingRefBased/>
  <w15:docId w15:val="{A4980E3A-E477-4942-971F-F236C389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8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rsid w:val="0084081B"/>
    <w:pPr>
      <w:spacing w:after="0" w:line="276" w:lineRule="auto"/>
    </w:pPr>
    <w:rPr>
      <w:rFonts w:ascii="Arial" w:eastAsia="Arial" w:hAnsi="Arial" w:cs="Arial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Makrina Almpanti</dc:creator>
  <cp:keywords/>
  <dc:description/>
  <cp:lastModifiedBy>Makrina Almpanti</cp:lastModifiedBy>
  <cp:revision>2</cp:revision>
  <dcterms:created xsi:type="dcterms:W3CDTF">2023-04-17T08:57:00Z</dcterms:created>
  <dcterms:modified xsi:type="dcterms:W3CDTF">2023-04-17T10:05:00Z</dcterms:modified>
</cp:coreProperties>
</file>