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46F3F9" w14:textId="0E8434B2" w:rsidR="00344F44" w:rsidRPr="000F764F" w:rsidRDefault="006254A8" w:rsidP="00CB0429">
      <w:pPr>
        <w:tabs>
          <w:tab w:val="left" w:pos="6946"/>
        </w:tabs>
        <w:spacing w:line="360" w:lineRule="auto"/>
        <w:rPr>
          <w:sz w:val="24"/>
          <w:szCs w:val="24"/>
        </w:rPr>
      </w:pPr>
      <w:bookmarkStart w:id="0" w:name="_GoBack"/>
      <w:bookmarkEnd w:id="0"/>
      <w:r w:rsidRPr="000F764F">
        <w:rPr>
          <w:noProof/>
          <w:sz w:val="24"/>
          <w:szCs w:val="24"/>
        </w:rPr>
        <w:t>ΛΥΣΗ</w:t>
      </w:r>
    </w:p>
    <w:p w14:paraId="50A679BE" w14:textId="77777777" w:rsidR="007D5C16" w:rsidRPr="000F764F" w:rsidRDefault="007D5C16" w:rsidP="00F17B35">
      <w:pPr>
        <w:pStyle w:val="a8"/>
        <w:numPr>
          <w:ilvl w:val="0"/>
          <w:numId w:val="13"/>
        </w:numPr>
        <w:spacing w:after="200" w:line="276" w:lineRule="auto"/>
        <w:ind w:left="426" w:hanging="426"/>
        <w:rPr>
          <w:rFonts w:cstheme="minorHAnsi"/>
          <w:sz w:val="24"/>
          <w:szCs w:val="24"/>
        </w:rPr>
      </w:pPr>
    </w:p>
    <w:p w14:paraId="0D086A22" w14:textId="0B69EC31" w:rsidR="00577656" w:rsidRPr="000F764F" w:rsidRDefault="00577656" w:rsidP="00F17B35">
      <w:pPr>
        <w:pStyle w:val="a8"/>
        <w:numPr>
          <w:ilvl w:val="1"/>
          <w:numId w:val="13"/>
        </w:numPr>
        <w:spacing w:after="200" w:line="276" w:lineRule="auto"/>
        <w:ind w:left="709" w:hanging="283"/>
        <w:rPr>
          <w:rFonts w:cstheme="minorHAnsi"/>
          <w:sz w:val="24"/>
          <w:szCs w:val="24"/>
        </w:rPr>
      </w:pPr>
      <w:r w:rsidRPr="000F764F">
        <w:rPr>
          <w:rFonts w:cstheme="minorHAnsi"/>
          <w:sz w:val="24"/>
          <w:szCs w:val="24"/>
        </w:rPr>
        <w:t xml:space="preserve">Η γραφική παράσταση της </w:t>
      </w:r>
      <w:r w:rsidR="000F764F" w:rsidRPr="000F764F">
        <w:rPr>
          <w:position w:val="-10"/>
          <w:sz w:val="24"/>
          <w:szCs w:val="24"/>
        </w:rPr>
        <w:object w:dxaOrig="200" w:dyaOrig="320" w14:anchorId="5145B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5.75pt" o:ole="">
            <v:imagedata r:id="rId12" o:title=""/>
          </v:shape>
          <o:OLEObject Type="Embed" ProgID="Equation.DSMT4" ShapeID="_x0000_i1025" DrawAspect="Content" ObjectID="_1742576463" r:id="rId13"/>
        </w:object>
      </w:r>
      <w:r w:rsidRPr="000F764F">
        <w:rPr>
          <w:rFonts w:cstheme="minorHAnsi"/>
          <w:sz w:val="24"/>
          <w:szCs w:val="24"/>
        </w:rPr>
        <w:t xml:space="preserve">  εφάπτεται της </w:t>
      </w:r>
      <w:r w:rsidR="000F764F" w:rsidRPr="000F764F">
        <w:rPr>
          <w:position w:val="-24"/>
          <w:sz w:val="24"/>
          <w:szCs w:val="24"/>
        </w:rPr>
        <w:object w:dxaOrig="840" w:dyaOrig="620" w14:anchorId="2D788C9E">
          <v:shape id="_x0000_i1026" type="#_x0000_t75" style="width:42pt;height:30.75pt" o:ole="">
            <v:imagedata r:id="rId14" o:title=""/>
          </v:shape>
          <o:OLEObject Type="Embed" ProgID="Equation.DSMT4" ShapeID="_x0000_i1026" DrawAspect="Content" ObjectID="_1742576464" r:id="rId15"/>
        </w:object>
      </w:r>
      <w:r w:rsidRPr="000F764F">
        <w:rPr>
          <w:rFonts w:cstheme="minorHAnsi"/>
          <w:sz w:val="24"/>
          <w:szCs w:val="24"/>
        </w:rPr>
        <w:t xml:space="preserve">  στο </w:t>
      </w:r>
      <w:r w:rsidR="000F764F" w:rsidRPr="000F764F">
        <w:rPr>
          <w:position w:val="-12"/>
          <w:sz w:val="24"/>
          <w:szCs w:val="24"/>
        </w:rPr>
        <w:object w:dxaOrig="639" w:dyaOrig="360" w14:anchorId="75304F3B">
          <v:shape id="_x0000_i1027" type="#_x0000_t75" style="width:32.25pt;height:18pt" o:ole="">
            <v:imagedata r:id="rId16" o:title=""/>
          </v:shape>
          <o:OLEObject Type="Embed" ProgID="Equation.DSMT4" ShapeID="_x0000_i1027" DrawAspect="Content" ObjectID="_1742576465" r:id="rId17"/>
        </w:object>
      </w:r>
      <w:r w:rsidRPr="000F764F">
        <w:rPr>
          <w:rFonts w:cstheme="minorHAnsi"/>
          <w:sz w:val="24"/>
          <w:szCs w:val="24"/>
        </w:rPr>
        <w:t xml:space="preserve"> άρα </w:t>
      </w:r>
      <w:r w:rsidR="00CF624E" w:rsidRPr="000F764F">
        <w:rPr>
          <w:rFonts w:cstheme="minorHAnsi"/>
          <w:sz w:val="24"/>
          <w:szCs w:val="24"/>
        </w:rPr>
        <w:t xml:space="preserve">οι συντεταγμένες του σημείου </w:t>
      </w:r>
      <w:r w:rsidR="000F764F" w:rsidRPr="000F764F">
        <w:rPr>
          <w:position w:val="-14"/>
          <w:sz w:val="24"/>
          <w:szCs w:val="24"/>
        </w:rPr>
        <w:object w:dxaOrig="920" w:dyaOrig="400" w14:anchorId="43F89EC3">
          <v:shape id="_x0000_i1028" type="#_x0000_t75" style="width:46.5pt;height:20.25pt" o:ole="">
            <v:imagedata r:id="rId18" o:title=""/>
          </v:shape>
          <o:OLEObject Type="Embed" ProgID="Equation.DSMT4" ShapeID="_x0000_i1028" DrawAspect="Content" ObjectID="_1742576466" r:id="rId19"/>
        </w:object>
      </w:r>
      <w:r w:rsidR="00CF624E" w:rsidRPr="000F764F">
        <w:rPr>
          <w:rFonts w:cstheme="minorHAnsi"/>
          <w:sz w:val="24"/>
          <w:szCs w:val="24"/>
        </w:rPr>
        <w:t xml:space="preserve"> επαληθεύουν την εξίσωση της </w:t>
      </w:r>
      <w:r w:rsidR="000F764F" w:rsidRPr="000F764F">
        <w:rPr>
          <w:position w:val="-6"/>
          <w:sz w:val="24"/>
          <w:szCs w:val="24"/>
        </w:rPr>
        <w:object w:dxaOrig="200" w:dyaOrig="220" w14:anchorId="437F18B5">
          <v:shape id="_x0000_i1029" type="#_x0000_t75" style="width:9.75pt;height:10.5pt" o:ole="">
            <v:imagedata r:id="rId20" o:title=""/>
          </v:shape>
          <o:OLEObject Type="Embed" ProgID="Equation.DSMT4" ShapeID="_x0000_i1029" DrawAspect="Content" ObjectID="_1742576467" r:id="rId21"/>
        </w:object>
      </w:r>
      <w:r w:rsidR="00CF624E" w:rsidRPr="000F764F">
        <w:rPr>
          <w:rFonts w:cstheme="minorHAnsi"/>
          <w:sz w:val="24"/>
          <w:szCs w:val="24"/>
        </w:rPr>
        <w:t xml:space="preserve">, οπότε </w:t>
      </w:r>
      <w:r w:rsidR="000F764F" w:rsidRPr="000F764F">
        <w:rPr>
          <w:position w:val="-24"/>
          <w:sz w:val="24"/>
          <w:szCs w:val="24"/>
        </w:rPr>
        <w:object w:dxaOrig="920" w:dyaOrig="620" w14:anchorId="77EC65B2">
          <v:shape id="_x0000_i1030" type="#_x0000_t75" style="width:46.5pt;height:30.75pt" o:ole="">
            <v:imagedata r:id="rId22" o:title=""/>
          </v:shape>
          <o:OLEObject Type="Embed" ProgID="Equation.DSMT4" ShapeID="_x0000_i1030" DrawAspect="Content" ObjectID="_1742576468" r:id="rId23"/>
        </w:object>
      </w:r>
      <w:r w:rsidR="00CF624E" w:rsidRPr="000F764F">
        <w:rPr>
          <w:rFonts w:cstheme="minorHAnsi"/>
          <w:sz w:val="24"/>
          <w:szCs w:val="24"/>
        </w:rPr>
        <w:t xml:space="preserve"> και ο συντελεστής διεύθυνσης </w:t>
      </w:r>
      <w:r w:rsidR="000F764F" w:rsidRPr="000F764F">
        <w:rPr>
          <w:position w:val="-6"/>
          <w:sz w:val="24"/>
          <w:szCs w:val="24"/>
        </w:rPr>
        <w:object w:dxaOrig="560" w:dyaOrig="279" w14:anchorId="1A0F1E61">
          <v:shape id="_x0000_i1031" type="#_x0000_t75" style="width:28.5pt;height:14.25pt" o:ole="">
            <v:imagedata r:id="rId24" o:title=""/>
          </v:shape>
          <o:OLEObject Type="Embed" ProgID="Equation.DSMT4" ShapeID="_x0000_i1031" DrawAspect="Content" ObjectID="_1742576469" r:id="rId25"/>
        </w:object>
      </w:r>
      <w:r w:rsidR="00CF624E" w:rsidRPr="000F764F">
        <w:rPr>
          <w:rFonts w:cstheme="minorHAnsi"/>
          <w:sz w:val="24"/>
          <w:szCs w:val="24"/>
        </w:rPr>
        <w:t xml:space="preserve"> ισούται με την παράγωγο στο</w:t>
      </w:r>
      <w:r w:rsidR="007D5C16" w:rsidRPr="000F764F">
        <w:rPr>
          <w:rFonts w:cstheme="minorHAnsi"/>
          <w:sz w:val="24"/>
          <w:szCs w:val="24"/>
        </w:rPr>
        <w:t xml:space="preserve"> </w:t>
      </w:r>
      <w:r w:rsidR="000F764F" w:rsidRPr="000F764F">
        <w:rPr>
          <w:position w:val="-12"/>
          <w:sz w:val="24"/>
          <w:szCs w:val="24"/>
        </w:rPr>
        <w:object w:dxaOrig="639" w:dyaOrig="360" w14:anchorId="06936561">
          <v:shape id="_x0000_i1032" type="#_x0000_t75" style="width:32.25pt;height:18pt" o:ole="">
            <v:imagedata r:id="rId26" o:title=""/>
          </v:shape>
          <o:OLEObject Type="Embed" ProgID="Equation.DSMT4" ShapeID="_x0000_i1032" DrawAspect="Content" ObjectID="_1742576470" r:id="rId27"/>
        </w:object>
      </w:r>
      <w:r w:rsidR="00CF624E" w:rsidRPr="000F764F">
        <w:rPr>
          <w:rFonts w:cstheme="minorHAnsi"/>
          <w:sz w:val="24"/>
          <w:szCs w:val="24"/>
        </w:rPr>
        <w:t>, δηλαδή</w:t>
      </w:r>
      <w:r w:rsidR="007D5C16" w:rsidRPr="000F764F">
        <w:rPr>
          <w:rFonts w:cstheme="minorHAnsi"/>
          <w:sz w:val="24"/>
          <w:szCs w:val="24"/>
        </w:rPr>
        <w:t xml:space="preserve"> </w:t>
      </w:r>
      <w:r w:rsidR="000F764F" w:rsidRPr="000F764F">
        <w:rPr>
          <w:position w:val="-14"/>
          <w:sz w:val="24"/>
          <w:szCs w:val="24"/>
        </w:rPr>
        <w:object w:dxaOrig="940" w:dyaOrig="400" w14:anchorId="55C7BF23">
          <v:shape id="_x0000_i1033" type="#_x0000_t75" style="width:47.25pt;height:20.25pt" o:ole="">
            <v:imagedata r:id="rId28" o:title=""/>
          </v:shape>
          <o:OLEObject Type="Embed" ProgID="Equation.DSMT4" ShapeID="_x0000_i1033" DrawAspect="Content" ObjectID="_1742576471" r:id="rId29"/>
        </w:object>
      </w:r>
      <w:r w:rsidRPr="000F764F">
        <w:rPr>
          <w:rFonts w:cstheme="minorHAnsi"/>
          <w:sz w:val="24"/>
          <w:szCs w:val="24"/>
        </w:rPr>
        <w:t>.</w:t>
      </w:r>
    </w:p>
    <w:p w14:paraId="2E568EFE" w14:textId="5221D230" w:rsidR="00391DA5" w:rsidRPr="000F764F" w:rsidRDefault="00E451D0" w:rsidP="00F17B35">
      <w:pPr>
        <w:pStyle w:val="a8"/>
        <w:numPr>
          <w:ilvl w:val="1"/>
          <w:numId w:val="13"/>
        </w:numPr>
        <w:spacing w:after="200" w:line="276" w:lineRule="auto"/>
        <w:ind w:left="709" w:hanging="283"/>
        <w:rPr>
          <w:rFonts w:cstheme="minorHAnsi"/>
          <w:sz w:val="24"/>
          <w:szCs w:val="24"/>
        </w:rPr>
      </w:pPr>
      <w:r w:rsidRPr="000F764F">
        <w:rPr>
          <w:noProof/>
          <w:sz w:val="24"/>
          <w:szCs w:val="24"/>
        </w:rPr>
        <w:t>Ε</w:t>
      </w:r>
      <w:r w:rsidR="00577656" w:rsidRPr="000F764F">
        <w:rPr>
          <w:noProof/>
          <w:sz w:val="24"/>
          <w:szCs w:val="24"/>
        </w:rPr>
        <w:t>ίναι</w:t>
      </w:r>
      <w:r w:rsidR="00EA4AFD" w:rsidRPr="000F764F">
        <w:rPr>
          <w:sz w:val="24"/>
          <w:szCs w:val="24"/>
        </w:rPr>
        <w:t xml:space="preserve"> </w:t>
      </w:r>
    </w:p>
    <w:p w14:paraId="1F29EC8A" w14:textId="73F53986" w:rsidR="00391DA5" w:rsidRDefault="00540EEC" w:rsidP="00F17B35">
      <w:pPr>
        <w:pStyle w:val="a8"/>
        <w:tabs>
          <w:tab w:val="left" w:pos="6804"/>
        </w:tabs>
        <w:spacing w:line="360" w:lineRule="auto"/>
        <w:ind w:left="709" w:hanging="283"/>
        <w:jc w:val="center"/>
        <w:rPr>
          <w:sz w:val="24"/>
          <w:szCs w:val="24"/>
        </w:rPr>
      </w:pPr>
      <w:r w:rsidRPr="00540EEC">
        <w:rPr>
          <w:position w:val="-72"/>
          <w:sz w:val="24"/>
          <w:szCs w:val="24"/>
        </w:rPr>
        <w:object w:dxaOrig="7320" w:dyaOrig="1560" w14:anchorId="5ED0FBCF">
          <v:shape id="_x0000_i1034" type="#_x0000_t75" style="width:366pt;height:78pt" o:ole="">
            <v:imagedata r:id="rId30" o:title=""/>
          </v:shape>
          <o:OLEObject Type="Embed" ProgID="Equation.DSMT4" ShapeID="_x0000_i1034" DrawAspect="Content" ObjectID="_1742576472" r:id="rId31"/>
        </w:object>
      </w:r>
    </w:p>
    <w:p w14:paraId="21ACC0E5" w14:textId="33B1A505" w:rsidR="00540EEC" w:rsidRPr="000F764F" w:rsidRDefault="00540EEC" w:rsidP="00F17B35">
      <w:pPr>
        <w:pStyle w:val="a8"/>
        <w:tabs>
          <w:tab w:val="left" w:pos="6804"/>
        </w:tabs>
        <w:spacing w:line="360" w:lineRule="auto"/>
        <w:ind w:left="709" w:hanging="283"/>
        <w:jc w:val="center"/>
        <w:rPr>
          <w:sz w:val="24"/>
          <w:szCs w:val="24"/>
        </w:rPr>
      </w:pPr>
      <w:r w:rsidRPr="00540EEC">
        <w:rPr>
          <w:position w:val="-54"/>
          <w:sz w:val="24"/>
          <w:szCs w:val="24"/>
        </w:rPr>
        <w:object w:dxaOrig="6200" w:dyaOrig="1240" w14:anchorId="5F128507">
          <v:shape id="_x0000_i1035" type="#_x0000_t75" style="width:310.5pt;height:62.25pt" o:ole="">
            <v:imagedata r:id="rId32" o:title=""/>
          </v:shape>
          <o:OLEObject Type="Embed" ProgID="Equation.DSMT4" ShapeID="_x0000_i1035" DrawAspect="Content" ObjectID="_1742576473" r:id="rId33"/>
        </w:object>
      </w:r>
    </w:p>
    <w:p w14:paraId="59E1CC2C" w14:textId="77777777" w:rsidR="00144222" w:rsidRPr="000F764F" w:rsidRDefault="00144222" w:rsidP="00F17B35">
      <w:pPr>
        <w:pStyle w:val="a8"/>
        <w:numPr>
          <w:ilvl w:val="0"/>
          <w:numId w:val="13"/>
        </w:numPr>
        <w:tabs>
          <w:tab w:val="left" w:pos="6804"/>
        </w:tabs>
        <w:spacing w:line="360" w:lineRule="auto"/>
        <w:ind w:left="426" w:hanging="426"/>
        <w:jc w:val="both"/>
        <w:rPr>
          <w:noProof/>
          <w:sz w:val="24"/>
          <w:szCs w:val="24"/>
        </w:rPr>
      </w:pPr>
    </w:p>
    <w:p w14:paraId="53830607" w14:textId="1330D0A5" w:rsidR="000F764F" w:rsidRDefault="00F44497" w:rsidP="00F17B35">
      <w:pPr>
        <w:pStyle w:val="a8"/>
        <w:numPr>
          <w:ilvl w:val="0"/>
          <w:numId w:val="16"/>
        </w:numPr>
        <w:tabs>
          <w:tab w:val="left" w:pos="6946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0F764F">
        <w:rPr>
          <w:noProof/>
          <w:sz w:val="24"/>
          <w:szCs w:val="24"/>
        </w:rPr>
        <w:t xml:space="preserve">Γνωρίζουμε </w:t>
      </w:r>
      <w:r w:rsidR="00144222" w:rsidRPr="000F764F">
        <w:rPr>
          <w:noProof/>
          <w:sz w:val="24"/>
          <w:szCs w:val="24"/>
        </w:rPr>
        <w:t xml:space="preserve">ότι η συνάρτηση </w:t>
      </w:r>
      <w:r w:rsidR="000F764F" w:rsidRPr="000F764F">
        <w:rPr>
          <w:position w:val="-10"/>
          <w:sz w:val="24"/>
          <w:szCs w:val="24"/>
        </w:rPr>
        <w:object w:dxaOrig="200" w:dyaOrig="320" w14:anchorId="5DAFC620">
          <v:shape id="_x0000_i1036" type="#_x0000_t75" style="width:9.75pt;height:15.75pt" o:ole="">
            <v:imagedata r:id="rId34" o:title=""/>
          </v:shape>
          <o:OLEObject Type="Embed" ProgID="Equation.DSMT4" ShapeID="_x0000_i1036" DrawAspect="Content" ObjectID="_1742576474" r:id="rId35"/>
        </w:object>
      </w:r>
      <w:r w:rsidR="00144222" w:rsidRPr="000F764F">
        <w:rPr>
          <w:sz w:val="24"/>
          <w:szCs w:val="24"/>
        </w:rPr>
        <w:t xml:space="preserve"> είναι </w:t>
      </w:r>
      <w:r w:rsidR="000F764F" w:rsidRPr="000F764F">
        <w:rPr>
          <w:sz w:val="24"/>
          <w:szCs w:val="24"/>
        </w:rPr>
        <w:t>κυρτή</w:t>
      </w:r>
      <w:r w:rsidR="00144222" w:rsidRPr="000F764F">
        <w:rPr>
          <w:sz w:val="24"/>
          <w:szCs w:val="24"/>
        </w:rPr>
        <w:t xml:space="preserve"> </w:t>
      </w:r>
      <w:r w:rsidR="000F764F" w:rsidRPr="000F764F">
        <w:rPr>
          <w:sz w:val="24"/>
          <w:szCs w:val="24"/>
        </w:rPr>
        <w:t xml:space="preserve">στο </w:t>
      </w:r>
      <w:r w:rsidR="000F764F" w:rsidRPr="000F764F">
        <w:rPr>
          <w:position w:val="-4"/>
          <w:sz w:val="24"/>
          <w:szCs w:val="24"/>
        </w:rPr>
        <w:object w:dxaOrig="260" w:dyaOrig="260" w14:anchorId="3AD9A279">
          <v:shape id="_x0000_i1037" type="#_x0000_t75" style="width:13.5pt;height:13.5pt" o:ole="">
            <v:imagedata r:id="rId36" o:title=""/>
          </v:shape>
          <o:OLEObject Type="Embed" ProgID="Equation.DSMT4" ShapeID="_x0000_i1037" DrawAspect="Content" ObjectID="_1742576475" r:id="rId37"/>
        </w:object>
      </w:r>
      <w:r w:rsidR="000F764F" w:rsidRPr="000F764F">
        <w:rPr>
          <w:sz w:val="24"/>
          <w:szCs w:val="24"/>
        </w:rPr>
        <w:t xml:space="preserve"> </w:t>
      </w:r>
      <w:r w:rsidR="00144222" w:rsidRPr="000F764F">
        <w:rPr>
          <w:sz w:val="24"/>
          <w:szCs w:val="24"/>
        </w:rPr>
        <w:t>οπότε</w:t>
      </w:r>
      <w:r w:rsidR="000F764F" w:rsidRPr="000F764F">
        <w:rPr>
          <w:sz w:val="24"/>
          <w:szCs w:val="24"/>
        </w:rPr>
        <w:t xml:space="preserve"> η </w:t>
      </w:r>
      <w:r w:rsidR="000F764F" w:rsidRPr="000F764F">
        <w:rPr>
          <w:position w:val="-10"/>
          <w:sz w:val="24"/>
          <w:szCs w:val="24"/>
        </w:rPr>
        <w:object w:dxaOrig="260" w:dyaOrig="320" w14:anchorId="03F032AC">
          <v:shape id="_x0000_i1038" type="#_x0000_t75" style="width:13.5pt;height:15.75pt" o:ole="">
            <v:imagedata r:id="rId38" o:title=""/>
          </v:shape>
          <o:OLEObject Type="Embed" ProgID="Equation.DSMT4" ShapeID="_x0000_i1038" DrawAspect="Content" ObjectID="_1742576476" r:id="rId39"/>
        </w:object>
      </w:r>
      <w:r w:rsidR="000F764F" w:rsidRPr="000F764F">
        <w:rPr>
          <w:sz w:val="24"/>
          <w:szCs w:val="24"/>
        </w:rPr>
        <w:t xml:space="preserve"> είναι γνησίως αύξουσα.</w:t>
      </w:r>
    </w:p>
    <w:p w14:paraId="47C1D7F4" w14:textId="2937D739" w:rsidR="000F764F" w:rsidRDefault="000F764F" w:rsidP="00F17B35">
      <w:pPr>
        <w:pStyle w:val="a8"/>
        <w:tabs>
          <w:tab w:val="left" w:pos="6946"/>
        </w:tabs>
        <w:spacing w:line="360" w:lineRule="auto"/>
        <w:ind w:left="709"/>
        <w:jc w:val="both"/>
        <w:rPr>
          <w:sz w:val="24"/>
          <w:szCs w:val="24"/>
        </w:rPr>
      </w:pPr>
      <w:r w:rsidRPr="000F764F">
        <w:rPr>
          <w:sz w:val="24"/>
          <w:szCs w:val="24"/>
        </w:rPr>
        <w:t xml:space="preserve">Για κάθε </w:t>
      </w:r>
      <w:r w:rsidR="00551EE1" w:rsidRPr="000F764F">
        <w:rPr>
          <w:position w:val="-14"/>
          <w:sz w:val="24"/>
          <w:szCs w:val="24"/>
        </w:rPr>
        <w:object w:dxaOrig="880" w:dyaOrig="400" w14:anchorId="29DA2C73">
          <v:shape id="_x0000_i1039" type="#_x0000_t75" style="width:43.5pt;height:20.25pt" o:ole="">
            <v:imagedata r:id="rId40" o:title=""/>
          </v:shape>
          <o:OLEObject Type="Embed" ProgID="Equation.DSMT4" ShapeID="_x0000_i1039" DrawAspect="Content" ObjectID="_1742576477" r:id="rId41"/>
        </w:object>
      </w:r>
      <w:r w:rsidRPr="000F764F">
        <w:rPr>
          <w:sz w:val="24"/>
          <w:szCs w:val="24"/>
        </w:rPr>
        <w:t xml:space="preserve"> </w:t>
      </w:r>
      <w:r w:rsidR="00144222" w:rsidRPr="000F764F">
        <w:rPr>
          <w:sz w:val="24"/>
          <w:szCs w:val="24"/>
        </w:rPr>
        <w:t>ισχύει</w:t>
      </w:r>
      <w:r w:rsidRPr="000F764F">
        <w:rPr>
          <w:sz w:val="24"/>
          <w:szCs w:val="24"/>
        </w:rPr>
        <w:t xml:space="preserve">: </w:t>
      </w:r>
      <w:r w:rsidRPr="000F764F">
        <w:rPr>
          <w:position w:val="-22"/>
          <w:sz w:val="24"/>
          <w:szCs w:val="24"/>
        </w:rPr>
        <w:object w:dxaOrig="3840" w:dyaOrig="600" w14:anchorId="2DA3A859">
          <v:shape id="_x0000_i1040" type="#_x0000_t75" style="width:192pt;height:30pt" o:ole="">
            <v:imagedata r:id="rId42" o:title=""/>
          </v:shape>
          <o:OLEObject Type="Embed" ProgID="Equation.DSMT4" ShapeID="_x0000_i1040" DrawAspect="Content" ObjectID="_1742576478" r:id="rId43"/>
        </w:object>
      </w:r>
      <w:r w:rsidRPr="000F764F">
        <w:rPr>
          <w:sz w:val="24"/>
          <w:szCs w:val="24"/>
        </w:rPr>
        <w:t xml:space="preserve">. </w:t>
      </w:r>
    </w:p>
    <w:p w14:paraId="5E48652B" w14:textId="22C3DCBB" w:rsidR="00551EE1" w:rsidRPr="00F17B35" w:rsidRDefault="00551EE1" w:rsidP="00F17B35">
      <w:pPr>
        <w:pStyle w:val="a8"/>
        <w:tabs>
          <w:tab w:val="left" w:pos="6946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Είναι </w:t>
      </w:r>
      <w:r w:rsidRPr="00551EE1">
        <w:rPr>
          <w:position w:val="-14"/>
          <w:sz w:val="24"/>
          <w:szCs w:val="24"/>
        </w:rPr>
        <w:object w:dxaOrig="940" w:dyaOrig="400" w14:anchorId="1A5E1D0E">
          <v:shape id="_x0000_i1041" type="#_x0000_t75" style="width:47.25pt;height:20.25pt" o:ole="">
            <v:imagedata r:id="rId44" o:title=""/>
          </v:shape>
          <o:OLEObject Type="Embed" ProgID="Equation.DSMT4" ShapeID="_x0000_i1041" DrawAspect="Content" ObjectID="_1742576479" r:id="rId45"/>
        </w:object>
      </w:r>
      <w:r w:rsidRPr="00F17B35">
        <w:rPr>
          <w:sz w:val="24"/>
          <w:szCs w:val="24"/>
        </w:rPr>
        <w:t>.</w:t>
      </w:r>
    </w:p>
    <w:p w14:paraId="6700C57E" w14:textId="5564B2EB" w:rsidR="00E451D0" w:rsidRPr="000F764F" w:rsidRDefault="000F764F" w:rsidP="00F17B35">
      <w:pPr>
        <w:pStyle w:val="a8"/>
        <w:tabs>
          <w:tab w:val="left" w:pos="6946"/>
        </w:tabs>
        <w:spacing w:line="360" w:lineRule="auto"/>
        <w:ind w:left="709"/>
        <w:jc w:val="both"/>
        <w:rPr>
          <w:sz w:val="24"/>
          <w:szCs w:val="24"/>
        </w:rPr>
      </w:pPr>
      <w:r w:rsidRPr="000F764F">
        <w:rPr>
          <w:sz w:val="24"/>
          <w:szCs w:val="24"/>
        </w:rPr>
        <w:t>Άρα</w:t>
      </w:r>
      <w:r w:rsidR="00144222" w:rsidRPr="000F764F">
        <w:rPr>
          <w:sz w:val="24"/>
          <w:szCs w:val="24"/>
        </w:rPr>
        <w:t xml:space="preserve"> </w:t>
      </w:r>
      <w:r w:rsidR="00551EE1" w:rsidRPr="000F764F">
        <w:rPr>
          <w:position w:val="-14"/>
          <w:sz w:val="24"/>
          <w:szCs w:val="24"/>
        </w:rPr>
        <w:object w:dxaOrig="940" w:dyaOrig="400" w14:anchorId="4DEFDE8C">
          <v:shape id="_x0000_i1042" type="#_x0000_t75" style="width:47.25pt;height:20.25pt" o:ole="">
            <v:imagedata r:id="rId46" o:title=""/>
          </v:shape>
          <o:OLEObject Type="Embed" ProgID="Equation.DSMT4" ShapeID="_x0000_i1042" DrawAspect="Content" ObjectID="_1742576480" r:id="rId47"/>
        </w:object>
      </w:r>
      <w:r w:rsidRPr="000F764F">
        <w:rPr>
          <w:sz w:val="24"/>
          <w:szCs w:val="24"/>
        </w:rPr>
        <w:t xml:space="preserve">, για κάθε </w:t>
      </w:r>
      <w:r w:rsidR="00551EE1" w:rsidRPr="000F764F">
        <w:rPr>
          <w:position w:val="-14"/>
          <w:sz w:val="24"/>
          <w:szCs w:val="24"/>
        </w:rPr>
        <w:object w:dxaOrig="859" w:dyaOrig="400" w14:anchorId="0ECB1A65">
          <v:shape id="_x0000_i1043" type="#_x0000_t75" style="width:42.75pt;height:20.25pt" o:ole="">
            <v:imagedata r:id="rId48" o:title=""/>
          </v:shape>
          <o:OLEObject Type="Embed" ProgID="Equation.DSMT4" ShapeID="_x0000_i1043" DrawAspect="Content" ObjectID="_1742576481" r:id="rId49"/>
        </w:object>
      </w:r>
      <w:r w:rsidRPr="000F764F">
        <w:rPr>
          <w:sz w:val="24"/>
          <w:szCs w:val="24"/>
        </w:rPr>
        <w:t>.</w:t>
      </w:r>
    </w:p>
    <w:p w14:paraId="216A9684" w14:textId="6C89B57A" w:rsidR="001A465D" w:rsidRDefault="001A465D" w:rsidP="00F17B35">
      <w:pPr>
        <w:pStyle w:val="a8"/>
        <w:numPr>
          <w:ilvl w:val="0"/>
          <w:numId w:val="16"/>
        </w:numPr>
        <w:tabs>
          <w:tab w:val="left" w:pos="6804"/>
        </w:tabs>
        <w:spacing w:line="360" w:lineRule="auto"/>
        <w:ind w:left="709" w:hanging="283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Επειδή η </w:t>
      </w:r>
      <w:r w:rsidRPr="000F764F">
        <w:rPr>
          <w:position w:val="-10"/>
          <w:sz w:val="24"/>
          <w:szCs w:val="24"/>
        </w:rPr>
        <w:object w:dxaOrig="260" w:dyaOrig="320" w14:anchorId="257E64C1">
          <v:shape id="_x0000_i1044" type="#_x0000_t75" style="width:13.5pt;height:15.75pt" o:ole="">
            <v:imagedata r:id="rId38" o:title=""/>
          </v:shape>
          <o:OLEObject Type="Embed" ProgID="Equation.DSMT4" ShapeID="_x0000_i1044" DrawAspect="Content" ObjectID="_1742576482" r:id="rId50"/>
        </w:object>
      </w:r>
      <w:r w:rsidRPr="000F764F">
        <w:rPr>
          <w:sz w:val="24"/>
          <w:szCs w:val="24"/>
        </w:rPr>
        <w:t xml:space="preserve"> είναι γνησίως αύξουσα</w:t>
      </w:r>
      <w:r>
        <w:rPr>
          <w:sz w:val="24"/>
          <w:szCs w:val="24"/>
        </w:rPr>
        <w:t xml:space="preserve">, είναι και συνάρτηση </w:t>
      </w:r>
      <w:r w:rsidRPr="001A465D">
        <w:rPr>
          <w:position w:val="-4"/>
          <w:sz w:val="24"/>
          <w:szCs w:val="24"/>
        </w:rPr>
        <w:object w:dxaOrig="680" w:dyaOrig="260" w14:anchorId="321E78E8">
          <v:shape id="_x0000_i1045" type="#_x0000_t75" style="width:33.75pt;height:12.75pt" o:ole="">
            <v:imagedata r:id="rId51" o:title=""/>
          </v:shape>
          <o:OLEObject Type="Embed" ProgID="Equation.DSMT4" ShapeID="_x0000_i1045" DrawAspect="Content" ObjectID="_1742576483" r:id="rId52"/>
        </w:object>
      </w:r>
      <w:r>
        <w:rPr>
          <w:sz w:val="24"/>
          <w:szCs w:val="24"/>
        </w:rPr>
        <w:t>.</w:t>
      </w:r>
    </w:p>
    <w:p w14:paraId="7A03E8DA" w14:textId="6B0144B5" w:rsidR="001A465D" w:rsidRPr="001A465D" w:rsidRDefault="001A465D" w:rsidP="00F17B35">
      <w:pPr>
        <w:pStyle w:val="a8"/>
        <w:tabs>
          <w:tab w:val="left" w:pos="6804"/>
        </w:tabs>
        <w:spacing w:line="360" w:lineRule="auto"/>
        <w:ind w:left="709"/>
        <w:jc w:val="both"/>
        <w:rPr>
          <w:noProof/>
          <w:sz w:val="24"/>
          <w:szCs w:val="24"/>
        </w:rPr>
      </w:pPr>
      <w:r w:rsidRPr="001A465D">
        <w:rPr>
          <w:position w:val="-20"/>
          <w:sz w:val="24"/>
          <w:szCs w:val="24"/>
        </w:rPr>
        <w:object w:dxaOrig="3379" w:dyaOrig="580" w14:anchorId="654A6897">
          <v:shape id="_x0000_i1046" type="#_x0000_t75" style="width:168.75pt;height:29.25pt" o:ole="">
            <v:imagedata r:id="rId53" o:title=""/>
          </v:shape>
          <o:OLEObject Type="Embed" ProgID="Equation.DSMT4" ShapeID="_x0000_i1046" DrawAspect="Content" ObjectID="_1742576484" r:id="rId54"/>
        </w:object>
      </w:r>
      <w:r w:rsidRPr="001A465D">
        <w:rPr>
          <w:sz w:val="24"/>
          <w:szCs w:val="24"/>
        </w:rPr>
        <w:t>.</w:t>
      </w:r>
    </w:p>
    <w:p w14:paraId="4B18951F" w14:textId="67B819CC" w:rsidR="000F764F" w:rsidRPr="000F764F" w:rsidRDefault="001A465D" w:rsidP="00F17B35">
      <w:pPr>
        <w:pStyle w:val="a8"/>
        <w:tabs>
          <w:tab w:val="left" w:pos="6804"/>
        </w:tabs>
        <w:spacing w:line="360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Οπότε τ</w:t>
      </w:r>
      <w:r w:rsidR="000F764F" w:rsidRPr="000F764F">
        <w:rPr>
          <w:noProof/>
          <w:sz w:val="24"/>
          <w:szCs w:val="24"/>
        </w:rPr>
        <w:t>ο ζητούμενο εμβαδό είναι ίσο με:</w:t>
      </w:r>
    </w:p>
    <w:p w14:paraId="7AA31CD2" w14:textId="75C576A0" w:rsidR="00595E66" w:rsidRPr="00595E66" w:rsidRDefault="001A465D" w:rsidP="00F17B35">
      <w:pPr>
        <w:pStyle w:val="a8"/>
        <w:tabs>
          <w:tab w:val="left" w:pos="6804"/>
        </w:tabs>
        <w:spacing w:line="360" w:lineRule="auto"/>
        <w:ind w:left="709"/>
        <w:jc w:val="both"/>
        <w:rPr>
          <w:noProof/>
          <w:sz w:val="24"/>
          <w:szCs w:val="24"/>
        </w:rPr>
      </w:pPr>
      <w:r w:rsidRPr="000F764F">
        <w:rPr>
          <w:position w:val="-24"/>
          <w:sz w:val="24"/>
          <w:szCs w:val="24"/>
        </w:rPr>
        <w:object w:dxaOrig="7560" w:dyaOrig="660" w14:anchorId="44C77FD3">
          <v:shape id="_x0000_i1047" type="#_x0000_t75" style="width:378pt;height:33pt" o:ole="">
            <v:imagedata r:id="rId55" o:title=""/>
          </v:shape>
          <o:OLEObject Type="Embed" ProgID="Equation.DSMT4" ShapeID="_x0000_i1047" DrawAspect="Content" ObjectID="_1742576485" r:id="rId56"/>
        </w:object>
      </w:r>
    </w:p>
    <w:p w14:paraId="059705B6" w14:textId="1271AAC8" w:rsidR="00A67CB0" w:rsidRPr="00595E66" w:rsidRDefault="00A67CB0" w:rsidP="00125E5A">
      <w:pPr>
        <w:pStyle w:val="a8"/>
        <w:tabs>
          <w:tab w:val="left" w:pos="6804"/>
        </w:tabs>
        <w:spacing w:line="360" w:lineRule="auto"/>
        <w:ind w:left="765"/>
        <w:jc w:val="both"/>
        <w:rPr>
          <w:noProof/>
          <w:sz w:val="24"/>
          <w:szCs w:val="24"/>
        </w:rPr>
      </w:pPr>
    </w:p>
    <w:p w14:paraId="4EB72A8F" w14:textId="1EE6F37A" w:rsidR="00A67CB0" w:rsidRPr="00F663E9" w:rsidRDefault="00A67CB0" w:rsidP="00125E5A">
      <w:pPr>
        <w:pStyle w:val="a8"/>
        <w:tabs>
          <w:tab w:val="left" w:pos="6804"/>
        </w:tabs>
        <w:spacing w:line="360" w:lineRule="auto"/>
        <w:ind w:left="765"/>
        <w:jc w:val="both"/>
        <w:rPr>
          <w:noProof/>
          <w:sz w:val="24"/>
          <w:szCs w:val="24"/>
        </w:rPr>
      </w:pPr>
    </w:p>
    <w:p w14:paraId="46B6940D" w14:textId="02B9BFC0" w:rsidR="0060608B" w:rsidRPr="00F663E9" w:rsidRDefault="00602503" w:rsidP="006F3390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0041D33C" w14:textId="2296E196" w:rsidR="0060608B" w:rsidRDefault="0060608B" w:rsidP="00125E5A">
      <w:pPr>
        <w:pStyle w:val="a8"/>
        <w:tabs>
          <w:tab w:val="left" w:pos="6804"/>
        </w:tabs>
        <w:spacing w:line="360" w:lineRule="auto"/>
        <w:ind w:left="765"/>
        <w:jc w:val="both"/>
        <w:rPr>
          <w:noProof/>
        </w:rPr>
      </w:pPr>
    </w:p>
    <w:sectPr w:rsidR="0060608B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FB5B68" w14:textId="77777777" w:rsidR="00DB08CF" w:rsidRDefault="00DB08CF" w:rsidP="005E6BE2">
      <w:r>
        <w:separator/>
      </w:r>
    </w:p>
  </w:endnote>
  <w:endnote w:type="continuationSeparator" w:id="0">
    <w:p w14:paraId="0796CCCE" w14:textId="77777777" w:rsidR="00DB08CF" w:rsidRDefault="00DB08C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78BA92" w14:textId="77777777" w:rsidR="00DB08CF" w:rsidRDefault="00DB08CF" w:rsidP="005E6BE2">
      <w:r>
        <w:separator/>
      </w:r>
    </w:p>
  </w:footnote>
  <w:footnote w:type="continuationSeparator" w:id="0">
    <w:p w14:paraId="5E7F13B5" w14:textId="77777777" w:rsidR="00DB08CF" w:rsidRDefault="00DB08C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4AAF"/>
    <w:multiLevelType w:val="hybridMultilevel"/>
    <w:tmpl w:val="A004474E"/>
    <w:lvl w:ilvl="0" w:tplc="79263FA2">
      <w:numFmt w:val="bullet"/>
      <w:lvlText w:val="-"/>
      <w:lvlJc w:val="left"/>
      <w:pPr>
        <w:ind w:left="1185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>
    <w:nsid w:val="0F137EEC"/>
    <w:multiLevelType w:val="hybridMultilevel"/>
    <w:tmpl w:val="2DFA3B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71077"/>
    <w:multiLevelType w:val="hybridMultilevel"/>
    <w:tmpl w:val="A184F734"/>
    <w:lvl w:ilvl="0" w:tplc="5FAA5CDA"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2DD63466"/>
    <w:multiLevelType w:val="hybridMultilevel"/>
    <w:tmpl w:val="CECC1A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7D2C9C"/>
    <w:multiLevelType w:val="hybridMultilevel"/>
    <w:tmpl w:val="B5B436BA"/>
    <w:lvl w:ilvl="0" w:tplc="40FA410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B">
      <w:start w:val="1"/>
      <w:numFmt w:val="lowerRoman"/>
      <w:lvlText w:val="%2."/>
      <w:lvlJc w:val="righ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251710"/>
    <w:multiLevelType w:val="hybridMultilevel"/>
    <w:tmpl w:val="D69A613E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FF7A91"/>
    <w:multiLevelType w:val="hybridMultilevel"/>
    <w:tmpl w:val="497EE596"/>
    <w:lvl w:ilvl="0" w:tplc="40FA410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B">
      <w:start w:val="1"/>
      <w:numFmt w:val="lowerRoman"/>
      <w:lvlText w:val="%2."/>
      <w:lvlJc w:val="righ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2F47BA"/>
    <w:multiLevelType w:val="hybridMultilevel"/>
    <w:tmpl w:val="6C6CFF38"/>
    <w:lvl w:ilvl="0" w:tplc="0408001B">
      <w:start w:val="1"/>
      <w:numFmt w:val="lowerRoman"/>
      <w:lvlText w:val="%1."/>
      <w:lvlJc w:val="righ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5EDD1F7F"/>
    <w:multiLevelType w:val="hybridMultilevel"/>
    <w:tmpl w:val="0D224F0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560DD9"/>
    <w:multiLevelType w:val="hybridMultilevel"/>
    <w:tmpl w:val="6C6CFF38"/>
    <w:lvl w:ilvl="0" w:tplc="FFFFFFFF">
      <w:start w:val="1"/>
      <w:numFmt w:val="lowerRoman"/>
      <w:lvlText w:val="%1."/>
      <w:lvlJc w:val="righ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73A97D32"/>
    <w:multiLevelType w:val="hybridMultilevel"/>
    <w:tmpl w:val="F612AEEA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F2A39B0"/>
    <w:multiLevelType w:val="hybridMultilevel"/>
    <w:tmpl w:val="28BE85F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10"/>
  </w:num>
  <w:num w:numId="7">
    <w:abstractNumId w:val="1"/>
  </w:num>
  <w:num w:numId="8">
    <w:abstractNumId w:val="13"/>
  </w:num>
  <w:num w:numId="9">
    <w:abstractNumId w:val="0"/>
  </w:num>
  <w:num w:numId="10">
    <w:abstractNumId w:val="2"/>
  </w:num>
  <w:num w:numId="11">
    <w:abstractNumId w:val="3"/>
  </w:num>
  <w:num w:numId="12">
    <w:abstractNumId w:val="15"/>
  </w:num>
  <w:num w:numId="13">
    <w:abstractNumId w:val="9"/>
  </w:num>
  <w:num w:numId="14">
    <w:abstractNumId w:val="11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A7"/>
    <w:rsid w:val="00015786"/>
    <w:rsid w:val="000172EA"/>
    <w:rsid w:val="00094A65"/>
    <w:rsid w:val="00094F1B"/>
    <w:rsid w:val="000978FA"/>
    <w:rsid w:val="000E6A3C"/>
    <w:rsid w:val="000F26B8"/>
    <w:rsid w:val="000F353F"/>
    <w:rsid w:val="000F764F"/>
    <w:rsid w:val="00105218"/>
    <w:rsid w:val="00105E00"/>
    <w:rsid w:val="0011287D"/>
    <w:rsid w:val="00113F9C"/>
    <w:rsid w:val="00122A3E"/>
    <w:rsid w:val="00125E5A"/>
    <w:rsid w:val="00144222"/>
    <w:rsid w:val="00161999"/>
    <w:rsid w:val="00174BB4"/>
    <w:rsid w:val="0019083F"/>
    <w:rsid w:val="00190AC6"/>
    <w:rsid w:val="001A465D"/>
    <w:rsid w:val="001B1751"/>
    <w:rsid w:val="001E2C9B"/>
    <w:rsid w:val="001E45F2"/>
    <w:rsid w:val="001E787B"/>
    <w:rsid w:val="001E7E63"/>
    <w:rsid w:val="00217205"/>
    <w:rsid w:val="00223546"/>
    <w:rsid w:val="0023623A"/>
    <w:rsid w:val="00240374"/>
    <w:rsid w:val="00244B42"/>
    <w:rsid w:val="00245CEB"/>
    <w:rsid w:val="00256F77"/>
    <w:rsid w:val="00260E71"/>
    <w:rsid w:val="00277118"/>
    <w:rsid w:val="002A00A9"/>
    <w:rsid w:val="002B0197"/>
    <w:rsid w:val="002C1B21"/>
    <w:rsid w:val="002F0F47"/>
    <w:rsid w:val="002F10D7"/>
    <w:rsid w:val="003246FE"/>
    <w:rsid w:val="00341C95"/>
    <w:rsid w:val="00344F44"/>
    <w:rsid w:val="003827F0"/>
    <w:rsid w:val="00391DA5"/>
    <w:rsid w:val="003B2AAF"/>
    <w:rsid w:val="003B47B9"/>
    <w:rsid w:val="003C3D24"/>
    <w:rsid w:val="003E6F2C"/>
    <w:rsid w:val="004043F0"/>
    <w:rsid w:val="00414A34"/>
    <w:rsid w:val="004333E6"/>
    <w:rsid w:val="00435EC4"/>
    <w:rsid w:val="00444B29"/>
    <w:rsid w:val="0046194F"/>
    <w:rsid w:val="004659AE"/>
    <w:rsid w:val="00483424"/>
    <w:rsid w:val="004873AB"/>
    <w:rsid w:val="004D6E62"/>
    <w:rsid w:val="004E1237"/>
    <w:rsid w:val="004E7D1B"/>
    <w:rsid w:val="004F665B"/>
    <w:rsid w:val="00522938"/>
    <w:rsid w:val="0053633A"/>
    <w:rsid w:val="00540EEC"/>
    <w:rsid w:val="00551EE1"/>
    <w:rsid w:val="00572722"/>
    <w:rsid w:val="00572E32"/>
    <w:rsid w:val="00577656"/>
    <w:rsid w:val="00595E66"/>
    <w:rsid w:val="005A6D79"/>
    <w:rsid w:val="005C33E6"/>
    <w:rsid w:val="005D186F"/>
    <w:rsid w:val="005D5CCF"/>
    <w:rsid w:val="005E6BE2"/>
    <w:rsid w:val="005E6C4E"/>
    <w:rsid w:val="00602503"/>
    <w:rsid w:val="0060608B"/>
    <w:rsid w:val="006061F4"/>
    <w:rsid w:val="00610BBF"/>
    <w:rsid w:val="00612D7A"/>
    <w:rsid w:val="006254A8"/>
    <w:rsid w:val="00625D94"/>
    <w:rsid w:val="006261E5"/>
    <w:rsid w:val="006332F7"/>
    <w:rsid w:val="006334CA"/>
    <w:rsid w:val="00647FF3"/>
    <w:rsid w:val="006808BC"/>
    <w:rsid w:val="00690655"/>
    <w:rsid w:val="006A1B18"/>
    <w:rsid w:val="006B00A7"/>
    <w:rsid w:val="006B02D9"/>
    <w:rsid w:val="006B0B8F"/>
    <w:rsid w:val="006C7CA4"/>
    <w:rsid w:val="006D3131"/>
    <w:rsid w:val="006E6CBB"/>
    <w:rsid w:val="006F3390"/>
    <w:rsid w:val="00717FAE"/>
    <w:rsid w:val="00724244"/>
    <w:rsid w:val="00724648"/>
    <w:rsid w:val="00755881"/>
    <w:rsid w:val="0075669D"/>
    <w:rsid w:val="00763146"/>
    <w:rsid w:val="00774097"/>
    <w:rsid w:val="007B2B90"/>
    <w:rsid w:val="007C3858"/>
    <w:rsid w:val="007D3C86"/>
    <w:rsid w:val="007D4397"/>
    <w:rsid w:val="007D5C16"/>
    <w:rsid w:val="007F65C0"/>
    <w:rsid w:val="007F75A7"/>
    <w:rsid w:val="00817B49"/>
    <w:rsid w:val="0085573B"/>
    <w:rsid w:val="00865F4D"/>
    <w:rsid w:val="00891784"/>
    <w:rsid w:val="008A45A7"/>
    <w:rsid w:val="008B3E8C"/>
    <w:rsid w:val="008D66A0"/>
    <w:rsid w:val="008F686B"/>
    <w:rsid w:val="008F6B15"/>
    <w:rsid w:val="008F75A0"/>
    <w:rsid w:val="00970FB2"/>
    <w:rsid w:val="009859B3"/>
    <w:rsid w:val="00990B49"/>
    <w:rsid w:val="00997F69"/>
    <w:rsid w:val="009B0BA6"/>
    <w:rsid w:val="009B7786"/>
    <w:rsid w:val="00A10853"/>
    <w:rsid w:val="00A13443"/>
    <w:rsid w:val="00A32A29"/>
    <w:rsid w:val="00A438F6"/>
    <w:rsid w:val="00A46C55"/>
    <w:rsid w:val="00A55B9F"/>
    <w:rsid w:val="00A61815"/>
    <w:rsid w:val="00A65219"/>
    <w:rsid w:val="00A67CB0"/>
    <w:rsid w:val="00A81191"/>
    <w:rsid w:val="00AA5C99"/>
    <w:rsid w:val="00AA5D11"/>
    <w:rsid w:val="00AA7344"/>
    <w:rsid w:val="00AB2C4E"/>
    <w:rsid w:val="00AE1DC3"/>
    <w:rsid w:val="00AE5D7D"/>
    <w:rsid w:val="00AF1C6A"/>
    <w:rsid w:val="00AF6DDE"/>
    <w:rsid w:val="00B0089C"/>
    <w:rsid w:val="00B60D42"/>
    <w:rsid w:val="00B643B7"/>
    <w:rsid w:val="00B6449E"/>
    <w:rsid w:val="00B74DB2"/>
    <w:rsid w:val="00B90301"/>
    <w:rsid w:val="00B913A4"/>
    <w:rsid w:val="00BB4860"/>
    <w:rsid w:val="00BC4704"/>
    <w:rsid w:val="00BD4D90"/>
    <w:rsid w:val="00C00E39"/>
    <w:rsid w:val="00C07F25"/>
    <w:rsid w:val="00C17198"/>
    <w:rsid w:val="00C350BE"/>
    <w:rsid w:val="00C45032"/>
    <w:rsid w:val="00C45669"/>
    <w:rsid w:val="00C47C77"/>
    <w:rsid w:val="00C47E1D"/>
    <w:rsid w:val="00C53625"/>
    <w:rsid w:val="00C6062E"/>
    <w:rsid w:val="00C6709E"/>
    <w:rsid w:val="00C860C9"/>
    <w:rsid w:val="00C9262F"/>
    <w:rsid w:val="00CB0429"/>
    <w:rsid w:val="00CB67DD"/>
    <w:rsid w:val="00CC7D49"/>
    <w:rsid w:val="00CD1A57"/>
    <w:rsid w:val="00CD63DC"/>
    <w:rsid w:val="00CE6F24"/>
    <w:rsid w:val="00CF3136"/>
    <w:rsid w:val="00CF624E"/>
    <w:rsid w:val="00D05053"/>
    <w:rsid w:val="00D110E3"/>
    <w:rsid w:val="00D32A7F"/>
    <w:rsid w:val="00D40B5C"/>
    <w:rsid w:val="00D666F3"/>
    <w:rsid w:val="00D93449"/>
    <w:rsid w:val="00DA76A6"/>
    <w:rsid w:val="00DB08CF"/>
    <w:rsid w:val="00DC5E75"/>
    <w:rsid w:val="00DD2062"/>
    <w:rsid w:val="00DD4791"/>
    <w:rsid w:val="00E21585"/>
    <w:rsid w:val="00E2388F"/>
    <w:rsid w:val="00E451D0"/>
    <w:rsid w:val="00E65F57"/>
    <w:rsid w:val="00E73AE7"/>
    <w:rsid w:val="00E8288C"/>
    <w:rsid w:val="00E91D79"/>
    <w:rsid w:val="00E9603A"/>
    <w:rsid w:val="00E976DC"/>
    <w:rsid w:val="00EA4AFD"/>
    <w:rsid w:val="00EC3ADE"/>
    <w:rsid w:val="00EE53F0"/>
    <w:rsid w:val="00EF0568"/>
    <w:rsid w:val="00EF251B"/>
    <w:rsid w:val="00F06A5B"/>
    <w:rsid w:val="00F17B35"/>
    <w:rsid w:val="00F2586D"/>
    <w:rsid w:val="00F44497"/>
    <w:rsid w:val="00F52ADB"/>
    <w:rsid w:val="00F663E9"/>
    <w:rsid w:val="00F73847"/>
    <w:rsid w:val="00F842AE"/>
    <w:rsid w:val="00F84888"/>
    <w:rsid w:val="00F9666D"/>
    <w:rsid w:val="00FA5AB6"/>
    <w:rsid w:val="00FE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3EF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53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TConvertedEquation">
    <w:name w:val="MTConvertedEquation"/>
    <w:basedOn w:val="a0"/>
    <w:rsid w:val="0057765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53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TConvertedEquation">
    <w:name w:val="MTConvertedEquation"/>
    <w:basedOn w:val="a0"/>
    <w:rsid w:val="005776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4.wmf"/><Relationship Id="rId26" Type="http://schemas.openxmlformats.org/officeDocument/2006/relationships/image" Target="media/image8.wmf"/><Relationship Id="rId39" Type="http://schemas.openxmlformats.org/officeDocument/2006/relationships/oleObject" Target="embeddings/oleObject14.bin"/><Relationship Id="rId21" Type="http://schemas.openxmlformats.org/officeDocument/2006/relationships/oleObject" Target="embeddings/oleObject5.bin"/><Relationship Id="rId34" Type="http://schemas.openxmlformats.org/officeDocument/2006/relationships/image" Target="media/image12.wmf"/><Relationship Id="rId42" Type="http://schemas.openxmlformats.org/officeDocument/2006/relationships/image" Target="media/image16.wmf"/><Relationship Id="rId47" Type="http://schemas.openxmlformats.org/officeDocument/2006/relationships/oleObject" Target="embeddings/oleObject18.bin"/><Relationship Id="rId50" Type="http://schemas.openxmlformats.org/officeDocument/2006/relationships/oleObject" Target="embeddings/oleObject20.bin"/><Relationship Id="rId55" Type="http://schemas.openxmlformats.org/officeDocument/2006/relationships/image" Target="media/image22.wmf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9" Type="http://schemas.openxmlformats.org/officeDocument/2006/relationships/oleObject" Target="embeddings/oleObject9.bin"/><Relationship Id="rId11" Type="http://schemas.openxmlformats.org/officeDocument/2006/relationships/endnotes" Target="endnotes.xml"/><Relationship Id="rId24" Type="http://schemas.openxmlformats.org/officeDocument/2006/relationships/image" Target="media/image7.wmf"/><Relationship Id="rId32" Type="http://schemas.openxmlformats.org/officeDocument/2006/relationships/image" Target="media/image11.wmf"/><Relationship Id="rId37" Type="http://schemas.openxmlformats.org/officeDocument/2006/relationships/oleObject" Target="embeddings/oleObject13.bin"/><Relationship Id="rId40" Type="http://schemas.openxmlformats.org/officeDocument/2006/relationships/image" Target="media/image15.wmf"/><Relationship Id="rId45" Type="http://schemas.openxmlformats.org/officeDocument/2006/relationships/oleObject" Target="embeddings/oleObject17.bin"/><Relationship Id="rId53" Type="http://schemas.openxmlformats.org/officeDocument/2006/relationships/image" Target="media/image21.wmf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9" Type="http://schemas.openxmlformats.org/officeDocument/2006/relationships/oleObject" Target="embeddings/oleObject4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wmf"/><Relationship Id="rId22" Type="http://schemas.openxmlformats.org/officeDocument/2006/relationships/image" Target="media/image6.wmf"/><Relationship Id="rId27" Type="http://schemas.openxmlformats.org/officeDocument/2006/relationships/oleObject" Target="embeddings/oleObject8.bin"/><Relationship Id="rId30" Type="http://schemas.openxmlformats.org/officeDocument/2006/relationships/image" Target="media/image10.wmf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6.bin"/><Relationship Id="rId48" Type="http://schemas.openxmlformats.org/officeDocument/2006/relationships/image" Target="media/image19.wmf"/><Relationship Id="rId56" Type="http://schemas.openxmlformats.org/officeDocument/2006/relationships/oleObject" Target="embeddings/oleObject23.bin"/><Relationship Id="rId8" Type="http://schemas.openxmlformats.org/officeDocument/2006/relationships/settings" Target="settings.xml"/><Relationship Id="rId51" Type="http://schemas.openxmlformats.org/officeDocument/2006/relationships/image" Target="media/image20.wmf"/><Relationship Id="rId3" Type="http://schemas.openxmlformats.org/officeDocument/2006/relationships/customXml" Target="../customXml/item3.xml"/><Relationship Id="rId12" Type="http://schemas.openxmlformats.org/officeDocument/2006/relationships/image" Target="media/image1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4.wmf"/><Relationship Id="rId46" Type="http://schemas.openxmlformats.org/officeDocument/2006/relationships/image" Target="media/image18.wmf"/><Relationship Id="rId20" Type="http://schemas.openxmlformats.org/officeDocument/2006/relationships/image" Target="media/image5.wmf"/><Relationship Id="rId41" Type="http://schemas.openxmlformats.org/officeDocument/2006/relationships/oleObject" Target="embeddings/oleObject15.bin"/><Relationship Id="rId54" Type="http://schemas.openxmlformats.org/officeDocument/2006/relationships/oleObject" Target="embeddings/oleObject22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9.wmf"/><Relationship Id="rId36" Type="http://schemas.openxmlformats.org/officeDocument/2006/relationships/image" Target="media/image13.wmf"/><Relationship Id="rId49" Type="http://schemas.openxmlformats.org/officeDocument/2006/relationships/oleObject" Target="embeddings/oleObject19.bin"/><Relationship Id="rId57" Type="http://schemas.openxmlformats.org/officeDocument/2006/relationships/fontTable" Target="fontTable.xml"/><Relationship Id="rId10" Type="http://schemas.openxmlformats.org/officeDocument/2006/relationships/footnotes" Target="footnotes.xml"/><Relationship Id="rId31" Type="http://schemas.openxmlformats.org/officeDocument/2006/relationships/oleObject" Target="embeddings/oleObject10.bin"/><Relationship Id="rId44" Type="http://schemas.openxmlformats.org/officeDocument/2006/relationships/image" Target="media/image17.wmf"/><Relationship Id="rId52" Type="http://schemas.openxmlformats.org/officeDocument/2006/relationships/oleObject" Target="embeddings/oleObject2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hx\Desktop\&#932;&#961;&#940;&#960;&#949;&#950;&#945;%20&#952;&#949;&#956;&#940;&#964;&#969;&#957;%20&#921;&#917;&#928;\&#902;&#955;&#947;&#949;&#946;&#961;&#945;%20&#914;\&#915;&#921;&#913;%20&#917;&#923;&#917;&#915;&#935;&#927;\&#916;&#921;&#922;&#913;%20&#924;&#927;&#933;\&#933;&#928;&#927;&#936;&#919;&#934;&#921;&#913;%204\&#933;&#960;&#959;&#968;&#942;&#966;&#953;&#959;%20&#920;&#941;&#956;&#945;%204_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4" ma:contentTypeDescription="Δημιουργία νέου εγγράφου" ma:contentTypeScope="" ma:versionID="c4de8ce5753e03f7e9edb5a9da9ce87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673fa35d7dbf4308f46daf5964fac951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35BE09-9FA3-44CB-A991-FA2E90A67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8B483D-0534-4D25-A564-A36A5AD75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Υποψήφιο Θέμα 4_1</Template>
  <TotalTime>0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2022-02-28T10:50:00Z</dcterms:created>
  <dcterms:modified xsi:type="dcterms:W3CDTF">2023-04-09T17:01:00Z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