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806516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DE83F84" wp14:editId="11D99355">
            <wp:extent cx="2585342" cy="3104445"/>
            <wp:effectExtent l="0" t="0" r="5715" b="127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04" cy="31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2B3" w:rsidRPr="008E22B3">
        <w:rPr>
          <w:sz w:val="24"/>
          <w:szCs w:val="24"/>
        </w:rPr>
        <w:t xml:space="preserve"> </w:t>
      </w:r>
      <w:r w:rsidR="00262824" w:rsidRPr="0047130B">
        <w:rPr>
          <w:sz w:val="24"/>
          <w:szCs w:val="24"/>
        </w:rPr>
        <w:t xml:space="preserve"> </w:t>
      </w:r>
      <w:bookmarkStart w:id="0" w:name="_GoBack"/>
      <w:bookmarkEnd w:id="0"/>
    </w:p>
    <w:p w:rsidR="00136559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</w:p>
    <w:p w:rsidR="001E5200" w:rsidRPr="00136559" w:rsidRDefault="00806516" w:rsidP="00136559">
      <w:pPr>
        <w:pStyle w:val="a8"/>
        <w:numPr>
          <w:ilvl w:val="0"/>
          <w:numId w:val="23"/>
        </w:numPr>
        <w:tabs>
          <w:tab w:val="left" w:pos="7513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Στο ορθογώνιο τρίγωνο Α</w:t>
      </w:r>
      <w:r w:rsidR="00136559" w:rsidRPr="00136559">
        <w:rPr>
          <w:sz w:val="24"/>
          <w:szCs w:val="24"/>
        </w:rPr>
        <w:t>Δ</w:t>
      </w:r>
      <w:r>
        <w:rPr>
          <w:sz w:val="24"/>
          <w:szCs w:val="24"/>
        </w:rPr>
        <w:t>Β</w:t>
      </w:r>
      <w:r w:rsidR="008E22B3" w:rsidRPr="00136559">
        <w:rPr>
          <w:sz w:val="24"/>
          <w:szCs w:val="24"/>
        </w:rPr>
        <w:t xml:space="preserve"> </w:t>
      </w:r>
      <w:r>
        <w:rPr>
          <w:sz w:val="24"/>
          <w:szCs w:val="24"/>
        </w:rPr>
        <w:t>το τμήμα ΔΖ είναι διάμεσος προς την υποτείνουσα</w:t>
      </w:r>
      <w:r w:rsidR="00136559" w:rsidRPr="00136559">
        <w:rPr>
          <w:sz w:val="24"/>
          <w:szCs w:val="24"/>
        </w:rPr>
        <w:t xml:space="preserve"> ΑΒ, άρα το τμήμα ΔΖ θα  είναι ίσο</w:t>
      </w:r>
      <w:r w:rsidR="008E22B3" w:rsidRPr="00136559">
        <w:rPr>
          <w:sz w:val="24"/>
          <w:szCs w:val="24"/>
        </w:rPr>
        <w:t xml:space="preserve"> με το μισό της υποτείνουσας Α</w:t>
      </w:r>
      <w:r w:rsidR="00136559" w:rsidRPr="00136559">
        <w:rPr>
          <w:sz w:val="24"/>
          <w:szCs w:val="24"/>
        </w:rPr>
        <w:t>Β</w:t>
      </w:r>
      <w:r w:rsidR="008E22B3" w:rsidRPr="00136559">
        <w:rPr>
          <w:sz w:val="24"/>
          <w:szCs w:val="24"/>
        </w:rPr>
        <w:t xml:space="preserve">.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ΔΖ</m:t>
        </m:r>
      </m:oMath>
      <w:r w:rsidR="008E22B3"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8E22B3" w:rsidRPr="00136559">
        <w:rPr>
          <w:sz w:val="28"/>
          <w:szCs w:val="28"/>
        </w:rPr>
        <w:t xml:space="preserve"> </w:t>
      </w:r>
      <w:r w:rsidR="008E22B3" w:rsidRPr="00136559">
        <w:rPr>
          <w:sz w:val="24"/>
          <w:szCs w:val="24"/>
        </w:rPr>
        <w:t xml:space="preserve">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ΔΖ</m:t>
        </m:r>
      </m:oMath>
      <w:r w:rsidR="008E22B3"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8E22B3" w:rsidRPr="00136559">
        <w:rPr>
          <w:sz w:val="24"/>
          <w:szCs w:val="24"/>
        </w:rPr>
        <w:t xml:space="preserve"> ή </w:t>
      </w:r>
      <w:r w:rsidR="00136559" w:rsidRPr="00136559">
        <w:rPr>
          <w:sz w:val="24"/>
          <w:szCs w:val="24"/>
        </w:rPr>
        <w:t>ΔΖ</w:t>
      </w:r>
      <w:r w:rsidR="008E22B3" w:rsidRPr="00136559">
        <w:rPr>
          <w:sz w:val="24"/>
          <w:szCs w:val="24"/>
        </w:rPr>
        <w:t>=</w:t>
      </w:r>
      <w:r w:rsidR="00136559" w:rsidRPr="00136559">
        <w:rPr>
          <w:sz w:val="24"/>
          <w:szCs w:val="24"/>
        </w:rPr>
        <w:t>3,5</w:t>
      </w:r>
      <w:r w:rsidR="008E22B3" w:rsidRPr="00136559">
        <w:rPr>
          <w:sz w:val="24"/>
          <w:szCs w:val="24"/>
        </w:rPr>
        <w:t>.</w:t>
      </w:r>
    </w:p>
    <w:p w:rsidR="00136559" w:rsidRPr="00136559" w:rsidRDefault="00136559" w:rsidP="00136559">
      <w:pPr>
        <w:pStyle w:val="a8"/>
        <w:numPr>
          <w:ilvl w:val="0"/>
          <w:numId w:val="23"/>
        </w:numPr>
        <w:tabs>
          <w:tab w:val="left" w:pos="7513"/>
        </w:tabs>
        <w:spacing w:line="360" w:lineRule="auto"/>
        <w:jc w:val="both"/>
        <w:rPr>
          <w:b/>
          <w:sz w:val="24"/>
          <w:szCs w:val="24"/>
        </w:rPr>
      </w:pPr>
      <w:r w:rsidRPr="00136559">
        <w:rPr>
          <w:sz w:val="24"/>
          <w:szCs w:val="24"/>
        </w:rPr>
        <w:t>Στο ορθογώνιο τρίγωνο ΑΔ</w:t>
      </w:r>
      <w:r w:rsidR="00806516">
        <w:rPr>
          <w:sz w:val="24"/>
          <w:szCs w:val="24"/>
        </w:rPr>
        <w:t>Γ</w:t>
      </w:r>
      <w:r w:rsidRPr="00136559">
        <w:rPr>
          <w:sz w:val="24"/>
          <w:szCs w:val="24"/>
        </w:rPr>
        <w:t xml:space="preserve"> το τμήμα Δ</w:t>
      </w:r>
      <w:r>
        <w:rPr>
          <w:sz w:val="24"/>
          <w:szCs w:val="24"/>
        </w:rPr>
        <w:t>Ε</w:t>
      </w:r>
      <w:r w:rsidRPr="00136559">
        <w:rPr>
          <w:sz w:val="24"/>
          <w:szCs w:val="24"/>
        </w:rPr>
        <w:t xml:space="preserve"> είναι διάμεσος </w:t>
      </w:r>
      <w:r w:rsidR="00806516">
        <w:rPr>
          <w:sz w:val="24"/>
          <w:szCs w:val="24"/>
        </w:rPr>
        <w:t>προς την υποτείνουσα</w:t>
      </w:r>
      <w:r w:rsidRPr="00136559">
        <w:rPr>
          <w:sz w:val="24"/>
          <w:szCs w:val="24"/>
        </w:rPr>
        <w:t xml:space="preserve"> Α</w:t>
      </w:r>
      <w:r>
        <w:rPr>
          <w:sz w:val="24"/>
          <w:szCs w:val="24"/>
        </w:rPr>
        <w:t>Γ</w:t>
      </w:r>
      <w:r w:rsidRPr="00136559">
        <w:rPr>
          <w:sz w:val="24"/>
          <w:szCs w:val="24"/>
        </w:rPr>
        <w:t>, άρα το τμήμα Δ</w:t>
      </w:r>
      <w:r>
        <w:rPr>
          <w:sz w:val="24"/>
          <w:szCs w:val="24"/>
        </w:rPr>
        <w:t>Ε</w:t>
      </w:r>
      <w:r w:rsidRPr="00136559">
        <w:rPr>
          <w:sz w:val="24"/>
          <w:szCs w:val="24"/>
        </w:rPr>
        <w:t xml:space="preserve"> θα  είναι ίσο με το μισό της υποτείνουσας Α</w:t>
      </w:r>
      <w:r>
        <w:rPr>
          <w:sz w:val="24"/>
          <w:szCs w:val="24"/>
        </w:rPr>
        <w:t>Γ</w:t>
      </w:r>
      <w:r w:rsidRPr="00136559">
        <w:rPr>
          <w:sz w:val="24"/>
          <w:szCs w:val="24"/>
        </w:rPr>
        <w:t xml:space="preserve">.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ΔΕ</m:t>
        </m:r>
      </m:oMath>
      <w:r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36559">
        <w:rPr>
          <w:sz w:val="28"/>
          <w:szCs w:val="28"/>
        </w:rPr>
        <w:t xml:space="preserve"> </w:t>
      </w:r>
      <w:r w:rsidRPr="00136559">
        <w:rPr>
          <w:sz w:val="24"/>
          <w:szCs w:val="24"/>
        </w:rPr>
        <w:t xml:space="preserve">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ΔΕ</m:t>
        </m:r>
      </m:oMath>
      <w:r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36559">
        <w:rPr>
          <w:sz w:val="24"/>
          <w:szCs w:val="24"/>
        </w:rPr>
        <w:t xml:space="preserve"> ή Δ</w:t>
      </w:r>
      <w:r>
        <w:rPr>
          <w:sz w:val="24"/>
          <w:szCs w:val="24"/>
        </w:rPr>
        <w:t>Ε</w:t>
      </w:r>
      <w:r w:rsidRPr="00136559">
        <w:rPr>
          <w:sz w:val="24"/>
          <w:szCs w:val="24"/>
        </w:rPr>
        <w:t>=</w:t>
      </w:r>
      <w:r>
        <w:rPr>
          <w:sz w:val="24"/>
          <w:szCs w:val="24"/>
        </w:rPr>
        <w:t>4</w:t>
      </w:r>
      <w:r w:rsidRPr="00136559">
        <w:rPr>
          <w:sz w:val="24"/>
          <w:szCs w:val="24"/>
        </w:rPr>
        <w:t>.</w:t>
      </w:r>
    </w:p>
    <w:p w:rsidR="00136559" w:rsidRDefault="001E5200" w:rsidP="00136559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  <w:r w:rsidR="00136559">
        <w:rPr>
          <w:sz w:val="24"/>
          <w:szCs w:val="24"/>
        </w:rPr>
        <w:t xml:space="preserve">Το τμήμα ΖΕ ενώνει τα μέσα των πλευρών ΑΒ και ΑΓ του τριγώνου ΑΒΓ. Οπότε το τμήμα ΖΕ θα είναι ίσο με το μισό της πλευράς ΒΓ. </w:t>
      </w:r>
      <w:r w:rsidR="008E22B3">
        <w:rPr>
          <w:sz w:val="24"/>
          <w:szCs w:val="24"/>
        </w:rPr>
        <w:t xml:space="preserve"> </w:t>
      </w:r>
      <w:r w:rsidR="00136559">
        <w:rPr>
          <w:sz w:val="24"/>
          <w:szCs w:val="24"/>
        </w:rPr>
        <w:t xml:space="preserve">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ΖΕ</m:t>
        </m:r>
      </m:oMath>
      <w:r w:rsidR="00136559"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136559" w:rsidRPr="00136559">
        <w:rPr>
          <w:sz w:val="28"/>
          <w:szCs w:val="28"/>
        </w:rPr>
        <w:t xml:space="preserve"> </w:t>
      </w:r>
      <w:r w:rsidR="00136559" w:rsidRPr="00136559">
        <w:rPr>
          <w:sz w:val="24"/>
          <w:szCs w:val="24"/>
        </w:rPr>
        <w:t xml:space="preserve">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ΖΕ</m:t>
        </m:r>
      </m:oMath>
      <w:r w:rsidR="00136559" w:rsidRPr="00136559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136559" w:rsidRPr="00136559">
        <w:rPr>
          <w:sz w:val="24"/>
          <w:szCs w:val="24"/>
        </w:rPr>
        <w:t xml:space="preserve"> ή </w:t>
      </w:r>
      <w:r w:rsidR="00136559">
        <w:rPr>
          <w:sz w:val="24"/>
          <w:szCs w:val="24"/>
        </w:rPr>
        <w:t>ΖΕ</w:t>
      </w:r>
      <w:r w:rsidR="00136559" w:rsidRPr="00136559">
        <w:rPr>
          <w:sz w:val="24"/>
          <w:szCs w:val="24"/>
        </w:rPr>
        <w:t>=</w:t>
      </w:r>
      <w:r w:rsidR="00136559">
        <w:rPr>
          <w:sz w:val="24"/>
          <w:szCs w:val="24"/>
        </w:rPr>
        <w:t xml:space="preserve">3. </w:t>
      </w:r>
    </w:p>
    <w:p w:rsidR="00E6088C" w:rsidRPr="00E6088C" w:rsidRDefault="00136559" w:rsidP="0013655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περίμετρος του τριγώνου ΔΕΖ ισούται με ΔΕ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ΕΖ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ΖΔ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3,5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10,5, αφού από το ερώτημα α) έχουμε ότι </w:t>
      </w:r>
      <w:r w:rsidRPr="00136559">
        <w:rPr>
          <w:sz w:val="24"/>
          <w:szCs w:val="24"/>
        </w:rPr>
        <w:t>Δ</w:t>
      </w:r>
      <w:r>
        <w:rPr>
          <w:sz w:val="24"/>
          <w:szCs w:val="24"/>
        </w:rPr>
        <w:t>Ε</w:t>
      </w:r>
      <w:r w:rsidR="00806516">
        <w:rPr>
          <w:sz w:val="24"/>
          <w:szCs w:val="24"/>
        </w:rPr>
        <w:t xml:space="preserve"> </w:t>
      </w:r>
      <w:r w:rsidRPr="00136559">
        <w:rPr>
          <w:sz w:val="24"/>
          <w:szCs w:val="24"/>
        </w:rPr>
        <w:t>=</w:t>
      </w:r>
      <w:r w:rsidR="00806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 και </w:t>
      </w:r>
      <w:r w:rsidRPr="00136559">
        <w:rPr>
          <w:sz w:val="24"/>
          <w:szCs w:val="24"/>
        </w:rPr>
        <w:t>ΔΖ</w:t>
      </w:r>
      <w:r w:rsidR="00806516">
        <w:rPr>
          <w:sz w:val="24"/>
          <w:szCs w:val="24"/>
        </w:rPr>
        <w:t xml:space="preserve"> </w:t>
      </w:r>
      <w:r w:rsidRPr="00136559">
        <w:rPr>
          <w:sz w:val="24"/>
          <w:szCs w:val="24"/>
        </w:rPr>
        <w:t>=</w:t>
      </w:r>
      <w:r w:rsidR="00806516">
        <w:rPr>
          <w:sz w:val="24"/>
          <w:szCs w:val="24"/>
        </w:rPr>
        <w:t xml:space="preserve"> </w:t>
      </w:r>
      <w:r w:rsidRPr="00136559">
        <w:rPr>
          <w:sz w:val="24"/>
          <w:szCs w:val="24"/>
        </w:rPr>
        <w:t>3,5</w:t>
      </w:r>
      <w:r>
        <w:rPr>
          <w:sz w:val="24"/>
          <w:szCs w:val="24"/>
        </w:rPr>
        <w:t>.</w:t>
      </w:r>
    </w:p>
    <w:sectPr w:rsidR="00E6088C" w:rsidRPr="00E6088C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258" w:rsidRDefault="00B65258" w:rsidP="005E6BE2">
      <w:r>
        <w:separator/>
      </w:r>
    </w:p>
  </w:endnote>
  <w:endnote w:type="continuationSeparator" w:id="0">
    <w:p w:rsidR="00B65258" w:rsidRDefault="00B6525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258" w:rsidRDefault="00B65258" w:rsidP="005E6BE2">
      <w:r>
        <w:separator/>
      </w:r>
    </w:p>
  </w:footnote>
  <w:footnote w:type="continuationSeparator" w:id="0">
    <w:p w:rsidR="00B65258" w:rsidRDefault="00B6525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41B77"/>
    <w:multiLevelType w:val="hybridMultilevel"/>
    <w:tmpl w:val="A386C1C2"/>
    <w:lvl w:ilvl="0" w:tplc="19F0770A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5"/>
  </w:num>
  <w:num w:numId="5">
    <w:abstractNumId w:val="21"/>
  </w:num>
  <w:num w:numId="6">
    <w:abstractNumId w:val="2"/>
  </w:num>
  <w:num w:numId="7">
    <w:abstractNumId w:val="4"/>
  </w:num>
  <w:num w:numId="8">
    <w:abstractNumId w:val="22"/>
  </w:num>
  <w:num w:numId="9">
    <w:abstractNumId w:val="10"/>
  </w:num>
  <w:num w:numId="10">
    <w:abstractNumId w:val="0"/>
  </w:num>
  <w:num w:numId="11">
    <w:abstractNumId w:val="19"/>
  </w:num>
  <w:num w:numId="12">
    <w:abstractNumId w:val="12"/>
  </w:num>
  <w:num w:numId="13">
    <w:abstractNumId w:val="3"/>
  </w:num>
  <w:num w:numId="14">
    <w:abstractNumId w:val="17"/>
  </w:num>
  <w:num w:numId="15">
    <w:abstractNumId w:val="14"/>
  </w:num>
  <w:num w:numId="16">
    <w:abstractNumId w:val="20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3026"/>
    <w:rsid w:val="00105218"/>
    <w:rsid w:val="00136559"/>
    <w:rsid w:val="00140641"/>
    <w:rsid w:val="0016047A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365DA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06516"/>
    <w:rsid w:val="00810A3F"/>
    <w:rsid w:val="00817B49"/>
    <w:rsid w:val="00832103"/>
    <w:rsid w:val="00851BD7"/>
    <w:rsid w:val="00891784"/>
    <w:rsid w:val="008A7ED5"/>
    <w:rsid w:val="008E22B3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A4859"/>
    <w:rsid w:val="009B0BA6"/>
    <w:rsid w:val="009B7786"/>
    <w:rsid w:val="009C39FA"/>
    <w:rsid w:val="009E633B"/>
    <w:rsid w:val="00A152BE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65258"/>
    <w:rsid w:val="00B90015"/>
    <w:rsid w:val="00B92D26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C5E75"/>
    <w:rsid w:val="00DE23E5"/>
    <w:rsid w:val="00DE31DB"/>
    <w:rsid w:val="00E21585"/>
    <w:rsid w:val="00E444C9"/>
    <w:rsid w:val="00E6088C"/>
    <w:rsid w:val="00E73AE7"/>
    <w:rsid w:val="00E83962"/>
    <w:rsid w:val="00E97975"/>
    <w:rsid w:val="00EB2C6B"/>
    <w:rsid w:val="00EB4585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2023-04-02T17:41:00Z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