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62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75669D" w:rsidRDefault="002B34B9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E275D3">
        <w:rPr>
          <w:sz w:val="24"/>
          <w:szCs w:val="24"/>
        </w:rPr>
        <w:t xml:space="preserve"> Ένας </w:t>
      </w:r>
      <w:r w:rsidR="00990600">
        <w:rPr>
          <w:sz w:val="24"/>
          <w:szCs w:val="24"/>
        </w:rPr>
        <w:t xml:space="preserve">κατάλληλος </w:t>
      </w:r>
      <w:r w:rsidR="00E275D3">
        <w:rPr>
          <w:sz w:val="24"/>
          <w:szCs w:val="24"/>
        </w:rPr>
        <w:t>δειγματικός χώρος για το πείραμα τύχης «Επιλογή πουκαμίσου και μπουφάν» περιγράφεται στ</w:t>
      </w:r>
      <w:r w:rsidR="00FC6240">
        <w:rPr>
          <w:sz w:val="24"/>
          <w:szCs w:val="24"/>
        </w:rPr>
        <w:t xml:space="preserve">ον παρακάτω πίνακα. Η επιλογή </w:t>
      </w:r>
      <w:proofErr w:type="spellStart"/>
      <w:r w:rsidR="00990600">
        <w:rPr>
          <w:sz w:val="24"/>
          <w:szCs w:val="24"/>
          <w:lang w:val="en-US"/>
        </w:rPr>
        <w:t>sm</w:t>
      </w:r>
      <w:proofErr w:type="spellEnd"/>
      <w:r w:rsidR="00E275D3">
        <w:rPr>
          <w:sz w:val="24"/>
          <w:szCs w:val="24"/>
        </w:rPr>
        <w:t xml:space="preserve"> σημαίνει ότι επιλέγει μέγεθος </w:t>
      </w:r>
      <w:r w:rsidR="00990600">
        <w:rPr>
          <w:rFonts w:asciiTheme="minorHAnsi" w:hAnsiTheme="minorHAnsi" w:cstheme="minorHAnsi"/>
          <w:sz w:val="24"/>
          <w:szCs w:val="24"/>
        </w:rPr>
        <w:t>μικρό</w:t>
      </w:r>
      <w:r w:rsidR="00990600" w:rsidRPr="004219CD">
        <w:rPr>
          <w:rFonts w:asciiTheme="minorHAnsi" w:hAnsiTheme="minorHAnsi" w:cstheme="minorHAnsi"/>
          <w:sz w:val="24"/>
          <w:szCs w:val="24"/>
        </w:rPr>
        <w:t xml:space="preserve"> (</w:t>
      </w:r>
      <w:r w:rsidR="00990600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990600" w:rsidRPr="004219CD">
        <w:rPr>
          <w:rFonts w:asciiTheme="minorHAnsi" w:hAnsiTheme="minorHAnsi" w:cstheme="minorHAnsi"/>
          <w:sz w:val="24"/>
          <w:szCs w:val="24"/>
        </w:rPr>
        <w:t>)</w:t>
      </w:r>
      <w:r w:rsidR="00990600" w:rsidRPr="00990600">
        <w:rPr>
          <w:rFonts w:asciiTheme="minorHAnsi" w:hAnsiTheme="minorHAnsi" w:cstheme="minorHAnsi"/>
          <w:sz w:val="24"/>
          <w:szCs w:val="24"/>
        </w:rPr>
        <w:t xml:space="preserve"> </w:t>
      </w:r>
      <w:r w:rsidR="00E275D3">
        <w:rPr>
          <w:sz w:val="24"/>
          <w:szCs w:val="24"/>
        </w:rPr>
        <w:t xml:space="preserve">για το πουκάμισο και </w:t>
      </w:r>
      <w:r w:rsidR="00990600">
        <w:rPr>
          <w:rFonts w:asciiTheme="minorHAnsi" w:hAnsiTheme="minorHAnsi" w:cstheme="minorHAnsi"/>
          <w:sz w:val="24"/>
          <w:szCs w:val="24"/>
        </w:rPr>
        <w:t>μεσαίο</w:t>
      </w:r>
      <w:r w:rsidR="00990600" w:rsidRPr="004219CD">
        <w:rPr>
          <w:rFonts w:asciiTheme="minorHAnsi" w:hAnsiTheme="minorHAnsi" w:cstheme="minorHAnsi"/>
          <w:sz w:val="24"/>
          <w:szCs w:val="24"/>
        </w:rPr>
        <w:t xml:space="preserve"> (</w:t>
      </w:r>
      <w:r w:rsidR="00990600">
        <w:rPr>
          <w:rFonts w:asciiTheme="minorHAnsi" w:hAnsiTheme="minorHAnsi" w:cstheme="minorHAnsi"/>
          <w:sz w:val="24"/>
          <w:szCs w:val="24"/>
          <w:lang w:val="en-US"/>
        </w:rPr>
        <w:t>m</w:t>
      </w:r>
      <w:r w:rsidR="00990600" w:rsidRPr="004219CD">
        <w:rPr>
          <w:rFonts w:asciiTheme="minorHAnsi" w:hAnsiTheme="minorHAnsi" w:cstheme="minorHAnsi"/>
          <w:sz w:val="24"/>
          <w:szCs w:val="24"/>
        </w:rPr>
        <w:t>)</w:t>
      </w:r>
      <w:r w:rsidR="00990600" w:rsidRPr="00990600">
        <w:rPr>
          <w:rFonts w:asciiTheme="minorHAnsi" w:hAnsiTheme="minorHAnsi" w:cstheme="minorHAnsi"/>
          <w:sz w:val="24"/>
          <w:szCs w:val="24"/>
        </w:rPr>
        <w:t xml:space="preserve"> </w:t>
      </w:r>
      <w:r w:rsidR="00E275D3">
        <w:rPr>
          <w:sz w:val="24"/>
          <w:szCs w:val="24"/>
        </w:rPr>
        <w:t>για το μπουφάν.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92"/>
        <w:gridCol w:w="851"/>
      </w:tblGrid>
      <w:tr w:rsidR="00E275D3" w:rsidTr="00E275D3">
        <w:trPr>
          <w:jc w:val="center"/>
        </w:trPr>
        <w:tc>
          <w:tcPr>
            <w:tcW w:w="959" w:type="dxa"/>
            <w:vAlign w:val="center"/>
          </w:tcPr>
          <w:p w:rsidR="00E275D3" w:rsidRPr="00990600" w:rsidRDefault="00990600" w:rsidP="00E275D3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ss</w:t>
            </w:r>
            <w:proofErr w:type="spellEnd"/>
          </w:p>
        </w:tc>
        <w:tc>
          <w:tcPr>
            <w:tcW w:w="992" w:type="dxa"/>
            <w:vAlign w:val="center"/>
          </w:tcPr>
          <w:p w:rsidR="00E275D3" w:rsidRPr="00990600" w:rsidRDefault="00990600" w:rsidP="00E275D3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sm</w:t>
            </w:r>
            <w:proofErr w:type="spellEnd"/>
          </w:p>
        </w:tc>
        <w:tc>
          <w:tcPr>
            <w:tcW w:w="851" w:type="dxa"/>
            <w:vAlign w:val="center"/>
          </w:tcPr>
          <w:p w:rsidR="00E275D3" w:rsidRPr="00990600" w:rsidRDefault="00990600" w:rsidP="00E275D3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sL</w:t>
            </w:r>
            <w:proofErr w:type="spellEnd"/>
          </w:p>
        </w:tc>
      </w:tr>
      <w:tr w:rsidR="00E275D3" w:rsidTr="00E275D3">
        <w:trPr>
          <w:jc w:val="center"/>
        </w:trPr>
        <w:tc>
          <w:tcPr>
            <w:tcW w:w="959" w:type="dxa"/>
            <w:vAlign w:val="center"/>
          </w:tcPr>
          <w:p w:rsidR="00E275D3" w:rsidRPr="00990600" w:rsidRDefault="00990600" w:rsidP="00E275D3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ms</w:t>
            </w:r>
            <w:proofErr w:type="spellEnd"/>
          </w:p>
        </w:tc>
        <w:tc>
          <w:tcPr>
            <w:tcW w:w="992" w:type="dxa"/>
            <w:vAlign w:val="center"/>
          </w:tcPr>
          <w:p w:rsidR="00E275D3" w:rsidRPr="00990600" w:rsidRDefault="00990600" w:rsidP="00E275D3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mm</w:t>
            </w:r>
          </w:p>
        </w:tc>
        <w:tc>
          <w:tcPr>
            <w:tcW w:w="851" w:type="dxa"/>
            <w:vAlign w:val="center"/>
          </w:tcPr>
          <w:p w:rsidR="00E275D3" w:rsidRPr="00990600" w:rsidRDefault="00990600" w:rsidP="00E275D3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mL</w:t>
            </w:r>
          </w:p>
        </w:tc>
      </w:tr>
      <w:tr w:rsidR="00E275D3" w:rsidTr="00E275D3">
        <w:trPr>
          <w:jc w:val="center"/>
        </w:trPr>
        <w:tc>
          <w:tcPr>
            <w:tcW w:w="959" w:type="dxa"/>
            <w:vAlign w:val="center"/>
          </w:tcPr>
          <w:p w:rsidR="00E275D3" w:rsidRPr="00990600" w:rsidRDefault="00990600" w:rsidP="00E275D3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Ls</w:t>
            </w:r>
            <w:proofErr w:type="spellEnd"/>
          </w:p>
        </w:tc>
        <w:tc>
          <w:tcPr>
            <w:tcW w:w="992" w:type="dxa"/>
            <w:vAlign w:val="center"/>
          </w:tcPr>
          <w:p w:rsidR="00E275D3" w:rsidRPr="00990600" w:rsidRDefault="00990600" w:rsidP="00E275D3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Lm</w:t>
            </w:r>
          </w:p>
        </w:tc>
        <w:tc>
          <w:tcPr>
            <w:tcW w:w="851" w:type="dxa"/>
            <w:vAlign w:val="center"/>
          </w:tcPr>
          <w:p w:rsidR="00E275D3" w:rsidRPr="00990600" w:rsidRDefault="00990600" w:rsidP="00E275D3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LL</w:t>
            </w:r>
          </w:p>
        </w:tc>
      </w:tr>
    </w:tbl>
    <w:p w:rsidR="00E275D3" w:rsidRDefault="00E275D3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Θεωρούμε τα ενδεχόμενα:</w:t>
      </w:r>
    </w:p>
    <w:p w:rsidR="00E275D3" w:rsidRDefault="00E275D3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Α: «ο πελάτης επέλεξε το σωστό μέγεθος για το πουκάμισο, δηλαδή (</w:t>
      </w:r>
      <w:r w:rsidR="00990600"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)»</w:t>
      </w:r>
    </w:p>
    <w:p w:rsidR="00E275D3" w:rsidRDefault="00E275D3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Β: «ο πελάτης επέλεξε το σωστό μέγεθος για το μπουφάν, δηλαδή (</w:t>
      </w:r>
      <w:r w:rsidR="00990600"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)»</w:t>
      </w:r>
    </w:p>
    <w:p w:rsidR="00990600" w:rsidRPr="00990600" w:rsidRDefault="00E275D3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Τότε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Α={ms,mm,mL}</m:t>
        </m:r>
      </m:oMath>
      <w:r w:rsidR="007E17F8" w:rsidRPr="007E17F8">
        <w:rPr>
          <w:sz w:val="24"/>
          <w:szCs w:val="24"/>
        </w:rPr>
        <w:t xml:space="preserve"> </w:t>
      </w:r>
      <w:r w:rsidR="007E17F8">
        <w:rPr>
          <w:sz w:val="24"/>
          <w:szCs w:val="24"/>
        </w:rPr>
        <w:t xml:space="preserve"> και </w:t>
      </w:r>
      <w:r w:rsidRPr="00E275D3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Β={sL,mL,LL}</m:t>
        </m:r>
      </m:oMath>
      <w:r w:rsidRPr="00E275D3">
        <w:rPr>
          <w:sz w:val="24"/>
          <w:szCs w:val="24"/>
        </w:rPr>
        <w:t xml:space="preserve"> </w:t>
      </w:r>
    </w:p>
    <w:p w:rsidR="007E17F8" w:rsidRDefault="007E17F8" w:rsidP="007E17F8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 w:rsidRPr="007E17F8">
        <w:rPr>
          <w:sz w:val="24"/>
          <w:szCs w:val="24"/>
        </w:rPr>
        <w:t>Θεωρούμε ότι οι 9 επιλογές που περιγράφονται στον παραπάνω πίνακα ε</w:t>
      </w:r>
      <w:r>
        <w:rPr>
          <w:sz w:val="24"/>
          <w:szCs w:val="24"/>
        </w:rPr>
        <w:t xml:space="preserve">ίναι εξίσου </w:t>
      </w:r>
      <w:r w:rsidR="00B0498D">
        <w:rPr>
          <w:sz w:val="24"/>
          <w:szCs w:val="24"/>
        </w:rPr>
        <w:t>πιθανές</w:t>
      </w:r>
      <w:bookmarkStart w:id="0" w:name="_GoBack"/>
      <w:bookmarkEnd w:id="0"/>
      <w:r>
        <w:rPr>
          <w:sz w:val="24"/>
          <w:szCs w:val="24"/>
        </w:rPr>
        <w:t>, οπότε από τον κλασσικό ορισμό της πιθανότητας, έχουμε:</w:t>
      </w:r>
    </w:p>
    <w:p w:rsidR="00CD59E8" w:rsidRPr="00E275D3" w:rsidRDefault="008A5B04" w:rsidP="007E17F8">
      <w:pPr>
        <w:pStyle w:val="a8"/>
        <w:numPr>
          <w:ilvl w:val="0"/>
          <w:numId w:val="25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</w:t>
      </w:r>
      <w:r w:rsidR="00CD59E8" w:rsidRPr="00E275D3">
        <w:rPr>
          <w:sz w:val="24"/>
          <w:szCs w:val="24"/>
          <w:lang w:val="en-US"/>
        </w:rPr>
        <w:t>(</w:t>
      </w:r>
      <w:r w:rsidR="00CD59E8">
        <w:rPr>
          <w:sz w:val="24"/>
          <w:szCs w:val="24"/>
          <w:lang w:val="en-US"/>
        </w:rPr>
        <w:t>A</w:t>
      </w:r>
      <w:r w:rsidR="00CD59E8" w:rsidRPr="00E275D3">
        <w:rPr>
          <w:sz w:val="24"/>
          <w:szCs w:val="24"/>
          <w:lang w:val="en-US"/>
        </w:rPr>
        <w:t>)=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πλήθος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ευνοϊκών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αποτελεσμάτων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πλήθος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όλων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των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δυνατών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αποτελεσμάτων</m:t>
            </m:r>
          </m:den>
        </m:f>
      </m:oMath>
      <w:r w:rsidR="00E275D3" w:rsidRPr="00E275D3">
        <w:rPr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9</m:t>
            </m:r>
          </m:den>
        </m:f>
      </m:oMath>
      <w:r w:rsidR="00E275D3" w:rsidRPr="00E275D3">
        <w:rPr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den>
        </m:f>
      </m:oMath>
      <w:r w:rsidR="00E275D3" w:rsidRPr="00E275D3">
        <w:rPr>
          <w:sz w:val="28"/>
          <w:szCs w:val="28"/>
          <w:lang w:val="en-US"/>
        </w:rPr>
        <w:t xml:space="preserve"> </w:t>
      </w:r>
      <w:r w:rsidR="00E275D3" w:rsidRPr="00E275D3">
        <w:rPr>
          <w:sz w:val="24"/>
          <w:szCs w:val="24"/>
          <w:lang w:val="en-US"/>
        </w:rPr>
        <w:t xml:space="preserve"> </w:t>
      </w:r>
      <w:r w:rsidR="00CD59E8" w:rsidRPr="00E275D3">
        <w:rPr>
          <w:sz w:val="24"/>
          <w:szCs w:val="24"/>
          <w:lang w:val="en-US"/>
        </w:rPr>
        <w:t xml:space="preserve"> </w:t>
      </w:r>
    </w:p>
    <w:p w:rsidR="00CD59E8" w:rsidRPr="00E275D3" w:rsidRDefault="00E275D3" w:rsidP="00E275D3">
      <w:pPr>
        <w:pStyle w:val="a8"/>
        <w:numPr>
          <w:ilvl w:val="0"/>
          <w:numId w:val="25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  <w:lang w:val="en-US"/>
        </w:rPr>
      </w:pPr>
      <w:r w:rsidRPr="00E275D3">
        <w:rPr>
          <w:sz w:val="24"/>
          <w:szCs w:val="24"/>
          <w:lang w:val="en-US"/>
        </w:rPr>
        <w:t>P(</w:t>
      </w:r>
      <w:r w:rsidRPr="00E275D3">
        <w:rPr>
          <w:sz w:val="24"/>
          <w:szCs w:val="24"/>
        </w:rPr>
        <w:t>Β</w:t>
      </w:r>
      <w:r w:rsidRPr="00E275D3">
        <w:rPr>
          <w:sz w:val="24"/>
          <w:szCs w:val="24"/>
          <w:lang w:val="en-US"/>
        </w:rPr>
        <w:t>)=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πλήθος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ευνοϊκών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αποτελεσμάτων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πλήθος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όλων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των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δυνατών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αποτελεσμάτων</m:t>
            </m:r>
          </m:den>
        </m:f>
      </m:oMath>
      <w:r w:rsidRPr="00E275D3">
        <w:rPr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9</m:t>
            </m:r>
          </m:den>
        </m:f>
      </m:oMath>
      <w:r w:rsidRPr="00E275D3">
        <w:rPr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den>
        </m:f>
      </m:oMath>
    </w:p>
    <w:p w:rsidR="007E17F8" w:rsidRDefault="007E17F8" w:rsidP="00E275D3">
      <w:pPr>
        <w:pStyle w:val="a8"/>
        <w:numPr>
          <w:ilvl w:val="0"/>
          <w:numId w:val="25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ενδεχόμενο, «ο πελάτης επέλεξε το σωστό μέγεθος για ένα τουλάχιστον από τα δύο είδη» είναι το</w:t>
      </w:r>
      <w:r w:rsidRPr="007E17F8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Α∪Β</m:t>
        </m:r>
      </m:oMath>
      <w:r>
        <w:rPr>
          <w:sz w:val="24"/>
          <w:szCs w:val="24"/>
        </w:rPr>
        <w:t xml:space="preserve">, με </w:t>
      </w:r>
    </w:p>
    <w:p w:rsidR="00417FCA" w:rsidRDefault="007E17F8" w:rsidP="007E17F8">
      <w:pPr>
        <w:tabs>
          <w:tab w:val="left" w:pos="7513"/>
          <w:tab w:val="left" w:pos="9720"/>
        </w:tabs>
        <w:spacing w:line="360" w:lineRule="auto"/>
        <w:ind w:left="709"/>
        <w:jc w:val="both"/>
        <w:rPr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Α∪Β</m:t>
        </m:r>
      </m:oMath>
      <w:r w:rsidRPr="007E17F8">
        <w:rPr>
          <w:sz w:val="24"/>
          <w:szCs w:val="24"/>
        </w:rPr>
        <w:t xml:space="preserve"> ={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ms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,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mm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,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mL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,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sL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,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LL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}</m:t>
        </m:r>
      </m:oMath>
      <w:r>
        <w:rPr>
          <w:sz w:val="24"/>
          <w:szCs w:val="24"/>
        </w:rPr>
        <w:t xml:space="preserve">, </w:t>
      </w:r>
    </w:p>
    <w:p w:rsidR="00E275D3" w:rsidRPr="007E17F8" w:rsidRDefault="007E17F8" w:rsidP="007E17F8">
      <w:pPr>
        <w:tabs>
          <w:tab w:val="left" w:pos="7513"/>
          <w:tab w:val="left" w:pos="9720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οπότε </w:t>
      </w:r>
      <w:r w:rsidRPr="007E17F8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P</m:t>
        </m:r>
        <m:r>
          <w:rPr>
            <w:rFonts w:ascii="Cambria Math" w:hAnsi="Cambria Math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Α∪Β)</m:t>
        </m:r>
      </m:oMath>
      <w:r w:rsidRPr="007E17F8">
        <w:rPr>
          <w:sz w:val="24"/>
          <w:szCs w:val="24"/>
        </w:rPr>
        <w:t xml:space="preserve"> </w:t>
      </w:r>
      <w:r w:rsidR="00E275D3" w:rsidRPr="007E17F8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πλήθος ευνοϊκών αποτελεσμάτων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πλήθος όλων των δυνατών αποτελεσμάτων</m:t>
            </m:r>
          </m:den>
        </m:f>
      </m:oMath>
      <w:r w:rsidR="00E275D3" w:rsidRPr="007E17F8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="00E275D3" w:rsidRPr="007E17F8">
        <w:rPr>
          <w:sz w:val="28"/>
          <w:szCs w:val="28"/>
        </w:rPr>
        <w:t xml:space="preserve"> </w:t>
      </w:r>
    </w:p>
    <w:p w:rsidR="00E275D3" w:rsidRPr="00E275D3" w:rsidRDefault="00E275D3" w:rsidP="00E275D3">
      <w:pPr>
        <w:pStyle w:val="a8"/>
        <w:numPr>
          <w:ilvl w:val="0"/>
          <w:numId w:val="25"/>
        </w:numPr>
        <w:tabs>
          <w:tab w:val="left" w:pos="7513"/>
          <w:tab w:val="left" w:pos="9720"/>
        </w:tabs>
        <w:spacing w:line="360" w:lineRule="auto"/>
        <w:jc w:val="both"/>
        <w:rPr>
          <w:rFonts w:ascii="Cambria Math" w:hAnsi="Cambria Math"/>
          <w:sz w:val="24"/>
          <w:szCs w:val="24"/>
          <w:oMath/>
        </w:rPr>
      </w:pPr>
      <w:r>
        <w:rPr>
          <w:sz w:val="24"/>
          <w:szCs w:val="24"/>
        </w:rPr>
        <w:t xml:space="preserve">Το ενδεχόμενο «ο </w:t>
      </w:r>
      <w:r w:rsidRPr="004219CD">
        <w:rPr>
          <w:rFonts w:asciiTheme="minorHAnsi" w:hAnsiTheme="minorHAnsi" w:cstheme="minorHAnsi"/>
          <w:sz w:val="24"/>
          <w:szCs w:val="24"/>
        </w:rPr>
        <w:t>πελάτης δεν επέλεξε το σωστό μέγεθος</w:t>
      </w:r>
      <w:r w:rsidRPr="004219CD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4219CD">
        <w:rPr>
          <w:rFonts w:asciiTheme="minorHAnsi" w:hAnsiTheme="minorHAnsi" w:cstheme="minorHAnsi"/>
          <w:sz w:val="24"/>
          <w:szCs w:val="24"/>
        </w:rPr>
        <w:t>σε κανένα από τα δύο είδη</w:t>
      </w:r>
      <w:r>
        <w:rPr>
          <w:rFonts w:asciiTheme="minorHAnsi" w:hAnsiTheme="minorHAnsi" w:cstheme="minorHAnsi"/>
          <w:sz w:val="24"/>
          <w:szCs w:val="24"/>
        </w:rPr>
        <w:t xml:space="preserve">» είναι το συμπληρωματικό ενδεχόμενο </w:t>
      </w:r>
      <m:oMath>
        <m:r>
          <w:rPr>
            <w:rFonts w:ascii="Cambria Math" w:hAnsi="Cambria Math" w:cstheme="minorHAnsi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Α∪Β)</m:t>
        </m:r>
      </m:oMath>
      <w:r>
        <w:rPr>
          <w:rFonts w:asciiTheme="minorHAnsi" w:hAnsiTheme="minorHAnsi" w:cstheme="minorHAnsi"/>
          <w:sz w:val="24"/>
          <w:szCs w:val="24"/>
        </w:rPr>
        <w:t>’</w:t>
      </w:r>
      <w:r w:rsidR="00FC6240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του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Α∪Β</m:t>
        </m:r>
      </m:oMath>
      <w:r w:rsidR="00417FCA" w:rsidRPr="00417FCA">
        <w:rPr>
          <w:rFonts w:asciiTheme="minorHAnsi" w:hAnsiTheme="minorHAnsi" w:cstheme="minorHAnsi"/>
          <w:sz w:val="24"/>
          <w:szCs w:val="24"/>
        </w:rPr>
        <w:t>.</w:t>
      </w:r>
    </w:p>
    <w:p w:rsidR="00FC6240" w:rsidRPr="00417FCA" w:rsidRDefault="00E275D3" w:rsidP="00E275D3">
      <w:pPr>
        <w:tabs>
          <w:tab w:val="left" w:pos="7513"/>
          <w:tab w:val="left" w:pos="9720"/>
        </w:tabs>
        <w:spacing w:line="360" w:lineRule="auto"/>
        <w:ind w:left="709"/>
        <w:jc w:val="both"/>
        <w:rPr>
          <w:sz w:val="28"/>
          <w:szCs w:val="28"/>
        </w:rPr>
      </w:pPr>
      <w:r>
        <w:rPr>
          <w:rFonts w:asciiTheme="minorHAnsi" w:hAnsiTheme="minorHAnsi" w:cstheme="minorHAnsi"/>
          <w:sz w:val="24"/>
          <w:szCs w:val="24"/>
        </w:rPr>
        <w:t xml:space="preserve">Επομένως </w:t>
      </w:r>
      <m:oMath>
        <m: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(Α∪Β)' </m:t>
            </m:r>
          </m:e>
        </m:d>
      </m:oMath>
      <w:r w:rsidRPr="00E275D3">
        <w:rPr>
          <w:sz w:val="24"/>
          <w:szCs w:val="24"/>
        </w:rPr>
        <w:t>=</w:t>
      </w:r>
      <w:r w:rsidR="00417FCA" w:rsidRPr="00417F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1-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P</m:t>
        </m:r>
        <m:r>
          <w:rPr>
            <w:rFonts w:ascii="Cambria Math" w:hAnsi="Cambria Math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Α∪Β)</m:t>
        </m:r>
      </m:oMath>
      <w:r w:rsidR="00417FCA" w:rsidRPr="007E17F8">
        <w:rPr>
          <w:sz w:val="24"/>
          <w:szCs w:val="24"/>
        </w:rPr>
        <w:t xml:space="preserve"> </w:t>
      </w:r>
      <w:r w:rsidR="00417FCA" w:rsidRPr="00417FCA">
        <w:rPr>
          <w:sz w:val="24"/>
          <w:szCs w:val="24"/>
        </w:rPr>
        <w:t xml:space="preserve">= </w:t>
      </w:r>
      <m:oMath>
        <m:r>
          <w:rPr>
            <w:rFonts w:ascii="Cambria Math" w:hAnsi="Cambria Math"/>
            <w:sz w:val="24"/>
            <w:szCs w:val="24"/>
          </w:rPr>
          <m:t>1-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E275D3">
        <w:rPr>
          <w:sz w:val="24"/>
          <w:szCs w:val="24"/>
        </w:rPr>
        <w:t xml:space="preserve"> </w:t>
      </w:r>
      <w:r w:rsidR="00417FCA" w:rsidRPr="00417FCA">
        <w:rPr>
          <w:sz w:val="24"/>
          <w:szCs w:val="24"/>
        </w:rPr>
        <w:t xml:space="preserve"> </w:t>
      </w:r>
      <w:r w:rsidRPr="00E275D3">
        <w:rPr>
          <w:sz w:val="24"/>
          <w:szCs w:val="24"/>
        </w:rPr>
        <w:t>=</w:t>
      </w:r>
      <w:r w:rsidR="00417FCA" w:rsidRPr="00417FCA">
        <w:rPr>
          <w:sz w:val="24"/>
          <w:szCs w:val="24"/>
        </w:rPr>
        <w:t xml:space="preserve"> </w:t>
      </w:r>
      <w:r w:rsidRPr="00E275D3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>
        <w:rPr>
          <w:sz w:val="28"/>
          <w:szCs w:val="28"/>
        </w:rPr>
        <w:t xml:space="preserve"> </w:t>
      </w:r>
      <w:r w:rsidR="00417FCA" w:rsidRPr="00417FCA">
        <w:rPr>
          <w:sz w:val="28"/>
          <w:szCs w:val="28"/>
        </w:rPr>
        <w:t>.</w:t>
      </w:r>
    </w:p>
    <w:sectPr w:rsidR="00FC6240" w:rsidRPr="00417FCA" w:rsidSect="005801C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2645B2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645B2F" w16cid:durableId="25E73E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AA5" w:rsidRDefault="00250AA5" w:rsidP="005E6BE2">
      <w:r>
        <w:separator/>
      </w:r>
    </w:p>
  </w:endnote>
  <w:endnote w:type="continuationSeparator" w:id="0">
    <w:p w:rsidR="00250AA5" w:rsidRDefault="00250AA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AA5" w:rsidRDefault="00250AA5" w:rsidP="005E6BE2">
      <w:r>
        <w:separator/>
      </w:r>
    </w:p>
  </w:footnote>
  <w:footnote w:type="continuationSeparator" w:id="0">
    <w:p w:rsidR="00250AA5" w:rsidRDefault="00250AA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75501"/>
    <w:multiLevelType w:val="hybridMultilevel"/>
    <w:tmpl w:val="7E04E716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DF6B12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0432E9"/>
    <w:multiLevelType w:val="hybridMultilevel"/>
    <w:tmpl w:val="C15678A2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262529"/>
    <w:multiLevelType w:val="hybridMultilevel"/>
    <w:tmpl w:val="7E04E716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173D7D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15"/>
  </w:num>
  <w:num w:numId="5">
    <w:abstractNumId w:val="24"/>
  </w:num>
  <w:num w:numId="6">
    <w:abstractNumId w:val="2"/>
  </w:num>
  <w:num w:numId="7">
    <w:abstractNumId w:val="4"/>
  </w:num>
  <w:num w:numId="8">
    <w:abstractNumId w:val="25"/>
  </w:num>
  <w:num w:numId="9">
    <w:abstractNumId w:val="9"/>
  </w:num>
  <w:num w:numId="10">
    <w:abstractNumId w:val="0"/>
  </w:num>
  <w:num w:numId="11">
    <w:abstractNumId w:val="19"/>
  </w:num>
  <w:num w:numId="12">
    <w:abstractNumId w:val="12"/>
  </w:num>
  <w:num w:numId="13">
    <w:abstractNumId w:val="3"/>
  </w:num>
  <w:num w:numId="14">
    <w:abstractNumId w:val="17"/>
  </w:num>
  <w:num w:numId="15">
    <w:abstractNumId w:val="14"/>
  </w:num>
  <w:num w:numId="16">
    <w:abstractNumId w:val="22"/>
  </w:num>
  <w:num w:numId="17">
    <w:abstractNumId w:val="7"/>
  </w:num>
  <w:num w:numId="18">
    <w:abstractNumId w:val="1"/>
  </w:num>
  <w:num w:numId="19">
    <w:abstractNumId w:val="5"/>
  </w:num>
  <w:num w:numId="20">
    <w:abstractNumId w:val="6"/>
  </w:num>
  <w:num w:numId="21">
    <w:abstractNumId w:val="8"/>
  </w:num>
  <w:num w:numId="22">
    <w:abstractNumId w:val="10"/>
  </w:num>
  <w:num w:numId="23">
    <w:abstractNumId w:val="21"/>
  </w:num>
  <w:num w:numId="24">
    <w:abstractNumId w:val="20"/>
  </w:num>
  <w:num w:numId="25">
    <w:abstractNumId w:val="2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784"/>
    <w:rsid w:val="000175E0"/>
    <w:rsid w:val="000451CF"/>
    <w:rsid w:val="000759FB"/>
    <w:rsid w:val="00091CEA"/>
    <w:rsid w:val="00094A65"/>
    <w:rsid w:val="000F26B8"/>
    <w:rsid w:val="000F353F"/>
    <w:rsid w:val="00105218"/>
    <w:rsid w:val="00123ACA"/>
    <w:rsid w:val="00140641"/>
    <w:rsid w:val="0017119C"/>
    <w:rsid w:val="00177DA7"/>
    <w:rsid w:val="00187BED"/>
    <w:rsid w:val="00190AC6"/>
    <w:rsid w:val="001A1DBE"/>
    <w:rsid w:val="001D4CC1"/>
    <w:rsid w:val="001E1B90"/>
    <w:rsid w:val="001E7E63"/>
    <w:rsid w:val="0020684F"/>
    <w:rsid w:val="00223149"/>
    <w:rsid w:val="00223546"/>
    <w:rsid w:val="00250AA5"/>
    <w:rsid w:val="002611E1"/>
    <w:rsid w:val="00262824"/>
    <w:rsid w:val="002707BF"/>
    <w:rsid w:val="00271801"/>
    <w:rsid w:val="00294637"/>
    <w:rsid w:val="002B34B9"/>
    <w:rsid w:val="002D59D4"/>
    <w:rsid w:val="002E1D2A"/>
    <w:rsid w:val="002E6AA5"/>
    <w:rsid w:val="002F4F91"/>
    <w:rsid w:val="002F6EB8"/>
    <w:rsid w:val="003059F5"/>
    <w:rsid w:val="00332F15"/>
    <w:rsid w:val="00342201"/>
    <w:rsid w:val="00342812"/>
    <w:rsid w:val="00367670"/>
    <w:rsid w:val="00372A30"/>
    <w:rsid w:val="00376E2A"/>
    <w:rsid w:val="003A0FA0"/>
    <w:rsid w:val="003D0F31"/>
    <w:rsid w:val="00410440"/>
    <w:rsid w:val="00413967"/>
    <w:rsid w:val="00417FCA"/>
    <w:rsid w:val="00421466"/>
    <w:rsid w:val="00467BDF"/>
    <w:rsid w:val="00467DEB"/>
    <w:rsid w:val="00467F50"/>
    <w:rsid w:val="00471C94"/>
    <w:rsid w:val="00476975"/>
    <w:rsid w:val="00491DF8"/>
    <w:rsid w:val="004C57A3"/>
    <w:rsid w:val="004D7B95"/>
    <w:rsid w:val="004E45C1"/>
    <w:rsid w:val="004E4E39"/>
    <w:rsid w:val="00505F8E"/>
    <w:rsid w:val="005175E0"/>
    <w:rsid w:val="00530880"/>
    <w:rsid w:val="0053566B"/>
    <w:rsid w:val="00544F95"/>
    <w:rsid w:val="00553D4D"/>
    <w:rsid w:val="0056423B"/>
    <w:rsid w:val="00567339"/>
    <w:rsid w:val="00571E03"/>
    <w:rsid w:val="00572722"/>
    <w:rsid w:val="005801C8"/>
    <w:rsid w:val="005819AF"/>
    <w:rsid w:val="00597DAE"/>
    <w:rsid w:val="005A6D79"/>
    <w:rsid w:val="005C07DB"/>
    <w:rsid w:val="005C33E6"/>
    <w:rsid w:val="005C42FF"/>
    <w:rsid w:val="005C6252"/>
    <w:rsid w:val="005E6BE2"/>
    <w:rsid w:val="005E71C0"/>
    <w:rsid w:val="00611AB1"/>
    <w:rsid w:val="006222BA"/>
    <w:rsid w:val="00631F43"/>
    <w:rsid w:val="006332F7"/>
    <w:rsid w:val="00675175"/>
    <w:rsid w:val="006778C0"/>
    <w:rsid w:val="006B02D9"/>
    <w:rsid w:val="006B4B46"/>
    <w:rsid w:val="006C4D21"/>
    <w:rsid w:val="006D743A"/>
    <w:rsid w:val="006E3142"/>
    <w:rsid w:val="006E5FA8"/>
    <w:rsid w:val="006F1E5E"/>
    <w:rsid w:val="006F22CA"/>
    <w:rsid w:val="006F2748"/>
    <w:rsid w:val="0070406A"/>
    <w:rsid w:val="0071299F"/>
    <w:rsid w:val="007330AA"/>
    <w:rsid w:val="00743D8A"/>
    <w:rsid w:val="0075669D"/>
    <w:rsid w:val="007B2B90"/>
    <w:rsid w:val="007D24CE"/>
    <w:rsid w:val="007D25BB"/>
    <w:rsid w:val="007E17F8"/>
    <w:rsid w:val="007E324D"/>
    <w:rsid w:val="00817B49"/>
    <w:rsid w:val="00832103"/>
    <w:rsid w:val="00850262"/>
    <w:rsid w:val="00851BD7"/>
    <w:rsid w:val="00877D7B"/>
    <w:rsid w:val="00891784"/>
    <w:rsid w:val="008A5B04"/>
    <w:rsid w:val="008A7ED5"/>
    <w:rsid w:val="008E3EDC"/>
    <w:rsid w:val="008E7DAB"/>
    <w:rsid w:val="008F54AC"/>
    <w:rsid w:val="008F6B15"/>
    <w:rsid w:val="0091097F"/>
    <w:rsid w:val="009178B1"/>
    <w:rsid w:val="00920562"/>
    <w:rsid w:val="009321BB"/>
    <w:rsid w:val="009359F7"/>
    <w:rsid w:val="00970FB2"/>
    <w:rsid w:val="00990600"/>
    <w:rsid w:val="00990B49"/>
    <w:rsid w:val="00990FE7"/>
    <w:rsid w:val="009954C1"/>
    <w:rsid w:val="00995CF4"/>
    <w:rsid w:val="009A0C3D"/>
    <w:rsid w:val="009B0BA6"/>
    <w:rsid w:val="009B7786"/>
    <w:rsid w:val="009C39FA"/>
    <w:rsid w:val="009E633B"/>
    <w:rsid w:val="00A16786"/>
    <w:rsid w:val="00A21704"/>
    <w:rsid w:val="00A346D1"/>
    <w:rsid w:val="00A35109"/>
    <w:rsid w:val="00A51E0E"/>
    <w:rsid w:val="00A561EC"/>
    <w:rsid w:val="00A94071"/>
    <w:rsid w:val="00AA5C99"/>
    <w:rsid w:val="00AA5D11"/>
    <w:rsid w:val="00AA619F"/>
    <w:rsid w:val="00AC73EF"/>
    <w:rsid w:val="00AD12C3"/>
    <w:rsid w:val="00AE54A3"/>
    <w:rsid w:val="00B0089C"/>
    <w:rsid w:val="00B0498D"/>
    <w:rsid w:val="00B11C43"/>
    <w:rsid w:val="00B60D42"/>
    <w:rsid w:val="00B76D96"/>
    <w:rsid w:val="00B90015"/>
    <w:rsid w:val="00B91BB9"/>
    <w:rsid w:val="00BA6564"/>
    <w:rsid w:val="00BB318B"/>
    <w:rsid w:val="00BC09B6"/>
    <w:rsid w:val="00BC399C"/>
    <w:rsid w:val="00BC7687"/>
    <w:rsid w:val="00BD7831"/>
    <w:rsid w:val="00BF04D0"/>
    <w:rsid w:val="00C001DA"/>
    <w:rsid w:val="00C17198"/>
    <w:rsid w:val="00C40B87"/>
    <w:rsid w:val="00C41C1A"/>
    <w:rsid w:val="00C45669"/>
    <w:rsid w:val="00C53625"/>
    <w:rsid w:val="00C6219D"/>
    <w:rsid w:val="00C6709E"/>
    <w:rsid w:val="00C7322B"/>
    <w:rsid w:val="00C923FE"/>
    <w:rsid w:val="00CC1B97"/>
    <w:rsid w:val="00CD1A57"/>
    <w:rsid w:val="00CD59E8"/>
    <w:rsid w:val="00CE5E16"/>
    <w:rsid w:val="00CF28F3"/>
    <w:rsid w:val="00D13767"/>
    <w:rsid w:val="00D3168E"/>
    <w:rsid w:val="00D32A7F"/>
    <w:rsid w:val="00D400D9"/>
    <w:rsid w:val="00D96859"/>
    <w:rsid w:val="00DC5E75"/>
    <w:rsid w:val="00DE23E5"/>
    <w:rsid w:val="00DE31DB"/>
    <w:rsid w:val="00E06015"/>
    <w:rsid w:val="00E21585"/>
    <w:rsid w:val="00E262BB"/>
    <w:rsid w:val="00E275D3"/>
    <w:rsid w:val="00E444C9"/>
    <w:rsid w:val="00E73AE7"/>
    <w:rsid w:val="00E83962"/>
    <w:rsid w:val="00E84274"/>
    <w:rsid w:val="00E97975"/>
    <w:rsid w:val="00EB128E"/>
    <w:rsid w:val="00EB2C6B"/>
    <w:rsid w:val="00EC1622"/>
    <w:rsid w:val="00EE53BC"/>
    <w:rsid w:val="00F03391"/>
    <w:rsid w:val="00F10968"/>
    <w:rsid w:val="00F1216A"/>
    <w:rsid w:val="00F23FD8"/>
    <w:rsid w:val="00F3728A"/>
    <w:rsid w:val="00F45054"/>
    <w:rsid w:val="00F5099A"/>
    <w:rsid w:val="00F55427"/>
    <w:rsid w:val="00F55684"/>
    <w:rsid w:val="00F7006C"/>
    <w:rsid w:val="00F77D0A"/>
    <w:rsid w:val="00F813B7"/>
    <w:rsid w:val="00F95D2A"/>
    <w:rsid w:val="00FA2C1E"/>
    <w:rsid w:val="00FA5AB6"/>
    <w:rsid w:val="00FB2F09"/>
    <w:rsid w:val="00FB7B9B"/>
    <w:rsid w:val="00FC6240"/>
    <w:rsid w:val="00FD107E"/>
    <w:rsid w:val="00FF7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252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unhideWhenUsed/>
    <w:rsid w:val="00FD1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E275D3"/>
    <w:rPr>
      <w:rFonts w:ascii="ArialMT" w:hAnsi="ArialMT" w:hint="default"/>
      <w:b w:val="0"/>
      <w:bCs w:val="0"/>
      <w:i w:val="0"/>
      <w:iCs w:val="0"/>
      <w:color w:val="24202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unhideWhenUsed/>
    <w:rsid w:val="00FD1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2022-11-10T17:01:00Z</dcterms:created>
  <dcterms:modified xsi:type="dcterms:W3CDTF">2023-01-27T12:57:00Z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