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0618178B" w:rsidR="009A03AA" w:rsidRPr="00900030" w:rsidRDefault="00782A41">
      <w:pPr>
        <w:spacing w:after="0" w:line="360" w:lineRule="auto"/>
        <w:jc w:val="both"/>
        <w:rPr>
          <w:b/>
          <w:color w:val="000000"/>
        </w:rPr>
      </w:pPr>
      <w:r>
        <w:rPr>
          <w:b/>
          <w:color w:val="000000"/>
        </w:rPr>
        <w:t xml:space="preserve">ΘΕΜΑ </w:t>
      </w:r>
      <w:r w:rsidR="00900030" w:rsidRPr="00900030">
        <w:rPr>
          <w:b/>
          <w:color w:val="000000"/>
        </w:rPr>
        <w:t>2</w:t>
      </w:r>
    </w:p>
    <w:p w14:paraId="644AA91D" w14:textId="556A01AC" w:rsidR="00FF0F06" w:rsidRPr="00666AC9" w:rsidRDefault="00E6556A" w:rsidP="00FF0F06">
      <w:pPr>
        <w:spacing w:line="360" w:lineRule="auto"/>
        <w:jc w:val="both"/>
        <w:rPr>
          <w:rFonts w:asciiTheme="minorHAnsi" w:hAnsiTheme="minorHAnsi"/>
        </w:rPr>
      </w:pPr>
      <w:r>
        <w:rPr>
          <w:rFonts w:asciiTheme="minorHAnsi" w:hAnsiTheme="minorHAnsi"/>
          <w:b/>
          <w:noProof/>
          <w:lang w:eastAsia="ja-JP"/>
        </w:rPr>
        <w:drawing>
          <wp:anchor distT="0" distB="0" distL="114300" distR="114300" simplePos="0" relativeHeight="251658240" behindDoc="0" locked="0" layoutInCell="1" allowOverlap="1" wp14:anchorId="0A55F449" wp14:editId="16D78ACA">
            <wp:simplePos x="0" y="0"/>
            <wp:positionH relativeFrom="margin">
              <wp:align>right</wp:align>
            </wp:positionH>
            <wp:positionV relativeFrom="paragraph">
              <wp:posOffset>10795</wp:posOffset>
            </wp:positionV>
            <wp:extent cx="1009650" cy="1533525"/>
            <wp:effectExtent l="0" t="0" r="0" b="9525"/>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533525"/>
                    </a:xfrm>
                    <a:prstGeom prst="rect">
                      <a:avLst/>
                    </a:prstGeom>
                    <a:noFill/>
                    <a:ln>
                      <a:noFill/>
                    </a:ln>
                  </pic:spPr>
                </pic:pic>
              </a:graphicData>
            </a:graphic>
          </wp:anchor>
        </w:drawing>
      </w:r>
      <w:r w:rsidR="00900030" w:rsidRPr="005D31AE">
        <w:rPr>
          <w:b/>
          <w:color w:val="000000"/>
        </w:rPr>
        <w:t>2.</w:t>
      </w:r>
      <w:r w:rsidR="00782A41">
        <w:rPr>
          <w:b/>
          <w:color w:val="000000"/>
        </w:rPr>
        <w:t>1</w:t>
      </w:r>
      <w:r w:rsidR="005D31AE" w:rsidRPr="005D31AE">
        <w:rPr>
          <w:b/>
          <w:color w:val="000000"/>
        </w:rPr>
        <w:t>.</w:t>
      </w:r>
      <w:r w:rsidR="00FF0F06" w:rsidRPr="00CF028F">
        <w:rPr>
          <w:rFonts w:asciiTheme="minorHAnsi" w:hAnsiTheme="minorHAnsi"/>
          <w:b/>
        </w:rPr>
        <w:t xml:space="preserve"> </w:t>
      </w:r>
      <w:r w:rsidRPr="00E6556A">
        <w:rPr>
          <w:rFonts w:asciiTheme="minorHAnsi" w:hAnsiTheme="minorHAnsi"/>
        </w:rPr>
        <w:t xml:space="preserve">Στο </w:t>
      </w:r>
      <w:r>
        <w:rPr>
          <w:rFonts w:asciiTheme="minorHAnsi" w:hAnsiTheme="minorHAnsi"/>
        </w:rPr>
        <w:t>Ε</w:t>
      </w:r>
      <w:r w:rsidRPr="00E6556A">
        <w:rPr>
          <w:rFonts w:asciiTheme="minorHAnsi" w:hAnsiTheme="minorHAnsi"/>
        </w:rPr>
        <w:t xml:space="preserve">ργαστήριο </w:t>
      </w:r>
      <w:r>
        <w:rPr>
          <w:rFonts w:asciiTheme="minorHAnsi" w:hAnsiTheme="minorHAnsi"/>
        </w:rPr>
        <w:t>Φ</w:t>
      </w:r>
      <w:r w:rsidRPr="00E6556A">
        <w:rPr>
          <w:rFonts w:asciiTheme="minorHAnsi" w:hAnsiTheme="minorHAnsi"/>
        </w:rPr>
        <w:t xml:space="preserve">υσικών </w:t>
      </w:r>
      <w:r>
        <w:rPr>
          <w:rFonts w:asciiTheme="minorHAnsi" w:hAnsiTheme="minorHAnsi"/>
        </w:rPr>
        <w:t>Ε</w:t>
      </w:r>
      <w:r w:rsidRPr="00E6556A">
        <w:rPr>
          <w:rFonts w:asciiTheme="minorHAnsi" w:hAnsiTheme="minorHAnsi"/>
        </w:rPr>
        <w:t>πιστημών</w:t>
      </w:r>
      <w:r>
        <w:rPr>
          <w:rFonts w:asciiTheme="minorHAnsi" w:hAnsiTheme="minorHAnsi"/>
          <w:b/>
        </w:rPr>
        <w:t xml:space="preserve"> </w:t>
      </w:r>
      <w:r>
        <w:rPr>
          <w:rFonts w:asciiTheme="minorHAnsi" w:hAnsiTheme="minorHAnsi"/>
        </w:rPr>
        <w:t>συναρμολογούμε την</w:t>
      </w:r>
      <w:r w:rsidR="00906EA6" w:rsidRPr="00906EA6">
        <w:rPr>
          <w:rFonts w:asciiTheme="minorHAnsi" w:hAnsiTheme="minorHAnsi"/>
        </w:rPr>
        <w:t xml:space="preserve"> </w:t>
      </w:r>
      <w:r>
        <w:rPr>
          <w:rFonts w:asciiTheme="minorHAnsi" w:hAnsiTheme="minorHAnsi"/>
        </w:rPr>
        <w:t>πειραματική διάταξη του σχήματος, όπου ο ρευματοφόρος αγωγός ισορροπεί σε οριζόντια διεύθυνση. Αν</w:t>
      </w:r>
      <w:r w:rsidRPr="00E6556A">
        <w:rPr>
          <w:rFonts w:asciiTheme="minorHAnsi" w:hAnsiTheme="minorHAnsi"/>
        </w:rPr>
        <w:t xml:space="preserve"> </w:t>
      </w:r>
      <m:oMath>
        <m:sSub>
          <m:sSubPr>
            <m:ctrlPr>
              <w:rPr>
                <w:rFonts w:ascii="Cambria Math" w:eastAsiaTheme="minorHAnsi" w:hAnsi="Cambria Math" w:cstheme="minorBidi"/>
                <w:i/>
                <w:lang w:val="en-US" w:eastAsia="en-US"/>
              </w:rPr>
            </m:ctrlPr>
          </m:sSubPr>
          <m:e>
            <m:r>
              <w:rPr>
                <w:rFonts w:ascii="Cambria Math" w:hAnsi="Cambria Math"/>
                <w:lang w:val="en-US"/>
              </w:rPr>
              <m:t>F</m:t>
            </m:r>
          </m:e>
          <m:sub>
            <m:r>
              <w:rPr>
                <w:rFonts w:ascii="Cambria Math" w:hAnsi="Cambria Math"/>
                <w:lang w:val="en-US"/>
              </w:rPr>
              <m:t>ελ</m:t>
            </m:r>
          </m:sub>
        </m:sSub>
      </m:oMath>
      <w:r w:rsidRPr="00E6556A">
        <w:rPr>
          <w:rFonts w:asciiTheme="minorHAnsi" w:hAnsiTheme="minorHAnsi"/>
        </w:rPr>
        <w:t xml:space="preserve"> </w:t>
      </w:r>
      <w:r>
        <w:rPr>
          <w:rFonts w:asciiTheme="minorHAnsi" w:hAnsiTheme="minorHAnsi"/>
        </w:rPr>
        <w:t xml:space="preserve">είναι </w:t>
      </w:r>
      <w:r w:rsidR="00C96531">
        <w:rPr>
          <w:rFonts w:asciiTheme="minorHAnsi" w:hAnsiTheme="minorHAnsi"/>
        </w:rPr>
        <w:t>το μέτρο τ</w:t>
      </w:r>
      <w:r>
        <w:rPr>
          <w:rFonts w:asciiTheme="minorHAnsi" w:hAnsiTheme="minorHAnsi"/>
        </w:rPr>
        <w:t>η</w:t>
      </w:r>
      <w:r w:rsidR="00C96531">
        <w:rPr>
          <w:rFonts w:asciiTheme="minorHAnsi" w:hAnsiTheme="minorHAnsi"/>
        </w:rPr>
        <w:t>ς</w:t>
      </w:r>
      <w:r>
        <w:rPr>
          <w:rFonts w:asciiTheme="minorHAnsi" w:hAnsiTheme="minorHAnsi"/>
        </w:rPr>
        <w:t xml:space="preserve"> δύναμη</w:t>
      </w:r>
      <w:r w:rsidR="00C96531">
        <w:rPr>
          <w:rFonts w:asciiTheme="minorHAnsi" w:hAnsiTheme="minorHAnsi"/>
        </w:rPr>
        <w:t>ς</w:t>
      </w:r>
      <w:r>
        <w:rPr>
          <w:rFonts w:asciiTheme="minorHAnsi" w:hAnsiTheme="minorHAnsi"/>
        </w:rPr>
        <w:t xml:space="preserve"> του ελατηρίου και</w:t>
      </w:r>
      <w:r w:rsidRPr="00E6556A">
        <w:rPr>
          <w:rFonts w:asciiTheme="minorHAnsi" w:hAnsiTheme="minorHAnsi"/>
        </w:rPr>
        <w:t xml:space="preserve"> </w:t>
      </w:r>
      <m:oMath>
        <m:r>
          <w:rPr>
            <w:rFonts w:ascii="Cambria Math" w:hAnsi="Cambria Math"/>
            <w:lang w:val="en-US"/>
          </w:rPr>
          <m:t>w</m:t>
        </m:r>
      </m:oMath>
      <w:r>
        <w:rPr>
          <w:rFonts w:asciiTheme="minorHAnsi" w:hAnsiTheme="minorHAnsi"/>
        </w:rPr>
        <w:t xml:space="preserve"> το </w:t>
      </w:r>
      <w:r w:rsidR="00C96531">
        <w:rPr>
          <w:rFonts w:asciiTheme="minorHAnsi" w:hAnsiTheme="minorHAnsi"/>
        </w:rPr>
        <w:t xml:space="preserve">μέτρο του </w:t>
      </w:r>
      <w:r>
        <w:rPr>
          <w:rFonts w:asciiTheme="minorHAnsi" w:hAnsiTheme="minorHAnsi"/>
        </w:rPr>
        <w:t>βάρους του αγωγού, τότε</w:t>
      </w:r>
      <w:r w:rsidR="00906EA6">
        <w:rPr>
          <w:rFonts w:asciiTheme="minorHAnsi" w:hAnsiTheme="minorHAnsi"/>
        </w:rPr>
        <w:t>:</w:t>
      </w:r>
    </w:p>
    <w:p w14:paraId="4395045F" w14:textId="588A6A06" w:rsidR="00FF0F06" w:rsidRDefault="00FF0F06" w:rsidP="00FF0F06">
      <w:pPr>
        <w:spacing w:after="0" w:line="360" w:lineRule="auto"/>
        <w:jc w:val="center"/>
        <w:rPr>
          <w:rFonts w:asciiTheme="minorHAnsi" w:eastAsia="Microsoft YaHei" w:hAnsiTheme="minorHAnsi"/>
        </w:rPr>
      </w:pPr>
      <w:r w:rsidRPr="00CF028F">
        <w:rPr>
          <w:rFonts w:asciiTheme="minorHAnsi" w:eastAsia="Microsoft YaHei" w:hAnsiTheme="minorHAnsi"/>
          <w:b/>
        </w:rPr>
        <w:t>(α</w:t>
      </w:r>
      <w:r w:rsidRPr="008222B8">
        <w:rPr>
          <w:rFonts w:asciiTheme="minorHAnsi" w:eastAsia="Microsoft YaHei" w:hAnsiTheme="minorHAnsi"/>
          <w:b/>
        </w:rPr>
        <w:t>)</w:t>
      </w:r>
      <w:r w:rsidRPr="008222B8">
        <w:rPr>
          <w:rFonts w:asciiTheme="minorHAnsi" w:eastAsia="Microsoft YaHei" w:hAnsiTheme="minorHAnsi"/>
        </w:rPr>
        <w:fldChar w:fldCharType="begin"/>
      </w:r>
      <w:r w:rsidRPr="008222B8">
        <w:rPr>
          <w:rFonts w:asciiTheme="minorHAnsi" w:eastAsia="Microsoft YaHei" w:hAnsiTheme="minorHAnsi"/>
        </w:rPr>
        <w:instrText xml:space="preserve"> QUOTE </w:instrText>
      </w:r>
      <m:oMath>
        <m:r>
          <m:rPr>
            <m:sty m:val="p"/>
          </m:rPr>
          <w:rPr>
            <w:rFonts w:ascii="Cambria Math" w:eastAsia="Microsoft YaHei"/>
          </w:rPr>
          <m:t xml:space="preserve">  </m:t>
        </m:r>
        <m:sSup>
          <m:sSupPr>
            <m:ctrlPr>
              <w:rPr>
                <w:rFonts w:ascii="Cambria Math" w:eastAsia="Microsoft YaHei" w:hAnsi="Cambria Math"/>
                <w:i/>
              </w:rPr>
            </m:ctrlPr>
          </m:sSupPr>
          <m:e>
            <m:r>
              <m:rPr>
                <m:sty m:val="p"/>
              </m:rPr>
              <w:rPr>
                <w:rFonts w:ascii="Cambria Math" w:eastAsia="Microsoft YaHei" w:hAnsi="Cambria Math"/>
              </w:rPr>
              <m:t>u</m:t>
            </m:r>
          </m:e>
          <m:sup>
            <m:r>
              <m:rPr>
                <m:sty m:val="p"/>
              </m:rPr>
              <w:rPr>
                <w:rFonts w:ascii="Cambria Math" w:eastAsia="Microsoft YaHei"/>
              </w:rPr>
              <m:t>2</m:t>
            </m:r>
          </m:sup>
        </m:sSup>
        <m:r>
          <m:rPr>
            <m:sty m:val="p"/>
          </m:rPr>
          <w:rPr>
            <w:rFonts w:ascii="Cambria Math" w:eastAsia="Microsoft YaHei"/>
          </w:rPr>
          <m:t>=</m:t>
        </m:r>
        <m:sSubSup>
          <m:sSubSupPr>
            <m:ctrlPr>
              <w:rPr>
                <w:rFonts w:ascii="Cambria Math" w:eastAsia="Microsoft YaHei" w:hAnsi="Cambria Math"/>
                <w:i/>
              </w:rPr>
            </m:ctrlPr>
          </m:sSubSupPr>
          <m:e>
            <m:r>
              <m:rPr>
                <m:sty m:val="p"/>
              </m:rPr>
              <w:rPr>
                <w:rFonts w:ascii="Cambria Math" w:eastAsia="Microsoft YaHei" w:hAnsi="Cambria Math"/>
              </w:rPr>
              <m:t>u</m:t>
            </m:r>
          </m:e>
          <m:sub>
            <m:r>
              <m:rPr>
                <m:sty m:val="p"/>
              </m:rPr>
              <w:rPr>
                <w:rFonts w:ascii="Cambria Math" w:eastAsia="Microsoft YaHei"/>
              </w:rPr>
              <m:t>0</m:t>
            </m:r>
          </m:sub>
          <m:sup>
            <m:r>
              <m:rPr>
                <m:sty m:val="p"/>
              </m:rPr>
              <w:rPr>
                <w:rFonts w:ascii="Cambria Math" w:eastAsia="Microsoft YaHei"/>
              </w:rPr>
              <m:t>2</m:t>
            </m:r>
          </m:sup>
        </m:sSubSup>
        <m:r>
          <m:rPr>
            <m:sty m:val="p"/>
          </m:rPr>
          <w:rPr>
            <w:rFonts w:ascii="Cambria Math" w:eastAsia="Microsoft YaHei"/>
          </w:rPr>
          <m:t>+2</m:t>
        </m:r>
        <m:r>
          <m:rPr>
            <m:sty m:val="p"/>
          </m:rPr>
          <w:rPr>
            <w:rFonts w:ascii="Cambria Math" w:eastAsia="Microsoft YaHei" w:hAnsi="Cambria Math"/>
          </w:rPr>
          <m:t>ax</m:t>
        </m:r>
      </m:oMath>
      <w:r w:rsidRPr="008222B8">
        <w:rPr>
          <w:rFonts w:asciiTheme="minorHAnsi" w:eastAsia="Microsoft YaHei" w:hAnsiTheme="minorHAnsi"/>
        </w:rPr>
        <w:instrText xml:space="preserve"> </w:instrText>
      </w:r>
      <w:r w:rsidRPr="008222B8">
        <w:rPr>
          <w:rFonts w:asciiTheme="minorHAnsi" w:eastAsia="Microsoft YaHei" w:hAnsiTheme="minorHAnsi"/>
        </w:rPr>
        <w:fldChar w:fldCharType="end"/>
      </w:r>
      <w:r>
        <w:rPr>
          <w:rFonts w:asciiTheme="minorHAnsi" w:eastAsia="Microsoft YaHei" w:hAnsiTheme="minorHAnsi"/>
        </w:rPr>
        <w:t xml:space="preserve"> </w:t>
      </w:r>
      <m:oMath>
        <m:sSub>
          <m:sSubPr>
            <m:ctrlPr>
              <w:rPr>
                <w:rFonts w:ascii="Cambria Math" w:eastAsiaTheme="minorHAnsi" w:hAnsi="Cambria Math" w:cstheme="minorBidi"/>
                <w:i/>
                <w:lang w:val="en-US" w:eastAsia="en-US"/>
              </w:rPr>
            </m:ctrlPr>
          </m:sSubPr>
          <m:e>
            <m:r>
              <w:rPr>
                <w:rFonts w:ascii="Cambria Math" w:hAnsi="Cambria Math"/>
                <w:lang w:val="en-US"/>
              </w:rPr>
              <m:t>F</m:t>
            </m:r>
          </m:e>
          <m:sub>
            <m:r>
              <w:rPr>
                <w:rFonts w:ascii="Cambria Math" w:hAnsi="Cambria Math"/>
                <w:lang w:val="en-US"/>
              </w:rPr>
              <m:t>ελ</m:t>
            </m:r>
          </m:sub>
        </m:sSub>
        <m:r>
          <m:rPr>
            <m:sty m:val="p"/>
          </m:rPr>
          <w:rPr>
            <w:rFonts w:ascii="Cambria Math" w:eastAsia="Microsoft YaHei" w:hAnsi="Cambria Math"/>
          </w:rPr>
          <m:t>&gt;</m:t>
        </m:r>
        <m:r>
          <w:rPr>
            <w:rFonts w:ascii="Cambria Math" w:eastAsiaTheme="minorHAnsi" w:hAnsi="Cambria Math" w:cstheme="minorBidi"/>
            <w:lang w:eastAsia="en-US"/>
          </w:rPr>
          <m:t>w</m:t>
        </m:r>
      </m:oMath>
      <w:r w:rsidRPr="00467985">
        <w:rPr>
          <w:rFonts w:asciiTheme="minorHAnsi" w:eastAsia="Microsoft YaHei" w:hAnsiTheme="minorHAnsi"/>
        </w:rPr>
        <w:t xml:space="preserve">        ,        </w:t>
      </w:r>
      <w:r w:rsidRPr="00CF028F">
        <w:rPr>
          <w:rFonts w:asciiTheme="minorHAnsi" w:eastAsia="Microsoft YaHei" w:hAnsiTheme="minorHAnsi"/>
          <w:b/>
        </w:rPr>
        <w:t>(β)</w:t>
      </w:r>
      <w:r w:rsidRPr="00CF028F">
        <w:rPr>
          <w:rFonts w:asciiTheme="minorHAnsi" w:eastAsia="Microsoft YaHei" w:hAnsiTheme="minorHAnsi"/>
        </w:rPr>
        <w:t xml:space="preserve">  </w:t>
      </w:r>
      <w:r w:rsidRPr="00954AEA">
        <w:rPr>
          <w:rFonts w:asciiTheme="minorHAnsi" w:eastAsia="Microsoft YaHei" w:hAnsiTheme="minorHAnsi"/>
          <w:sz w:val="28"/>
          <w:szCs w:val="28"/>
        </w:rPr>
        <w:fldChar w:fldCharType="begin"/>
      </w:r>
      <w:r w:rsidRPr="00954AEA">
        <w:rPr>
          <w:rFonts w:asciiTheme="minorHAnsi" w:eastAsia="Microsoft YaHei" w:hAnsiTheme="minorHAnsi"/>
          <w:sz w:val="28"/>
          <w:szCs w:val="28"/>
        </w:rPr>
        <w:instrText xml:space="preserve"> QUOTE </w:instrText>
      </w:r>
      <m:oMath>
        <m:r>
          <m:rPr>
            <m:sty m:val="p"/>
          </m:rPr>
          <w:rPr>
            <w:rFonts w:ascii="Cambria Math" w:eastAsia="Microsoft YaHei"/>
            <w:sz w:val="28"/>
            <w:szCs w:val="28"/>
          </w:rPr>
          <m:t xml:space="preserve">  </m:t>
        </m:r>
        <m:sSup>
          <m:sSupPr>
            <m:ctrlPr>
              <w:rPr>
                <w:rFonts w:ascii="Cambria Math" w:eastAsia="Microsoft YaHei" w:hAnsi="Cambria Math"/>
                <w:i/>
                <w:sz w:val="28"/>
                <w:szCs w:val="28"/>
              </w:rPr>
            </m:ctrlPr>
          </m:sSupPr>
          <m:e>
            <m:r>
              <m:rPr>
                <m:sty m:val="p"/>
              </m:rPr>
              <w:rPr>
                <w:rFonts w:ascii="Cambria Math" w:eastAsia="Microsoft YaHei" w:hAnsi="Cambria Math"/>
                <w:sz w:val="28"/>
                <w:szCs w:val="28"/>
              </w:rPr>
              <m:t>u</m:t>
            </m:r>
          </m:e>
          <m:sup>
            <m:r>
              <m:rPr>
                <m:sty m:val="p"/>
              </m:rPr>
              <w:rPr>
                <w:rFonts w:ascii="Cambria Math" w:eastAsia="Microsoft YaHei"/>
                <w:sz w:val="28"/>
                <w:szCs w:val="28"/>
              </w:rPr>
              <m:t>2</m:t>
            </m:r>
          </m:sup>
        </m:sSup>
        <m:r>
          <m:rPr>
            <m:sty m:val="p"/>
          </m:rPr>
          <w:rPr>
            <w:rFonts w:ascii="Cambria Math" w:eastAsia="Microsoft YaHei"/>
            <w:sz w:val="28"/>
            <w:szCs w:val="28"/>
          </w:rPr>
          <m:t>=</m:t>
        </m:r>
        <m:sSubSup>
          <m:sSubSupPr>
            <m:ctrlPr>
              <w:rPr>
                <w:rFonts w:ascii="Cambria Math" w:eastAsia="Microsoft YaHei" w:hAnsi="Cambria Math"/>
                <w:i/>
                <w:sz w:val="28"/>
                <w:szCs w:val="28"/>
              </w:rPr>
            </m:ctrlPr>
          </m:sSubSupPr>
          <m:e>
            <m:r>
              <m:rPr>
                <m:sty m:val="p"/>
              </m:rPr>
              <w:rPr>
                <w:rFonts w:ascii="Cambria Math" w:eastAsia="Microsoft YaHei" w:hAnsi="Cambria Math"/>
                <w:sz w:val="28"/>
                <w:szCs w:val="28"/>
              </w:rPr>
              <m:t>u</m:t>
            </m:r>
          </m:e>
          <m:sub>
            <m:r>
              <m:rPr>
                <m:sty m:val="p"/>
              </m:rPr>
              <w:rPr>
                <w:rFonts w:ascii="Cambria Math" w:eastAsia="Microsoft YaHei"/>
                <w:sz w:val="28"/>
                <w:szCs w:val="28"/>
              </w:rPr>
              <m:t>0</m:t>
            </m:r>
          </m:sub>
          <m:sup>
            <m:r>
              <m:rPr>
                <m:sty m:val="p"/>
              </m:rPr>
              <w:rPr>
                <w:rFonts w:ascii="Cambria Math" w:eastAsia="Microsoft YaHei"/>
                <w:sz w:val="28"/>
                <w:szCs w:val="28"/>
              </w:rPr>
              <m:t>2</m:t>
            </m:r>
          </m:sup>
        </m:sSubSup>
        <m:r>
          <m:rPr>
            <m:sty m:val="p"/>
          </m:rPr>
          <w:rPr>
            <w:rFonts w:ascii="Cambria Math" w:eastAsia="Microsoft YaHei"/>
            <w:sz w:val="28"/>
            <w:szCs w:val="28"/>
          </w:rPr>
          <m:t>+</m:t>
        </m:r>
        <m:r>
          <m:rPr>
            <m:sty m:val="p"/>
          </m:rPr>
          <w:rPr>
            <w:rFonts w:ascii="Cambria Math" w:eastAsia="Microsoft YaHei" w:hAnsi="Cambria Math"/>
            <w:sz w:val="28"/>
            <w:szCs w:val="28"/>
          </w:rPr>
          <m:t>ax</m:t>
        </m:r>
      </m:oMath>
      <w:r w:rsidRPr="00954AEA">
        <w:rPr>
          <w:rFonts w:asciiTheme="minorHAnsi" w:eastAsia="Microsoft YaHei" w:hAnsiTheme="minorHAnsi"/>
          <w:sz w:val="28"/>
          <w:szCs w:val="28"/>
        </w:rPr>
        <w:instrText xml:space="preserve"> </w:instrText>
      </w:r>
      <w:r w:rsidRPr="00954AEA">
        <w:rPr>
          <w:rFonts w:asciiTheme="minorHAnsi" w:eastAsia="Microsoft YaHei" w:hAnsiTheme="minorHAnsi"/>
          <w:sz w:val="28"/>
          <w:szCs w:val="28"/>
        </w:rPr>
        <w:fldChar w:fldCharType="end"/>
      </w:r>
      <w:r w:rsidRPr="00467985">
        <w:rPr>
          <w:rFonts w:asciiTheme="minorHAnsi" w:eastAsia="Microsoft YaHei" w:hAnsiTheme="minorHAnsi"/>
        </w:rPr>
        <w:t xml:space="preserve">  </w:t>
      </w:r>
      <m:oMath>
        <m:sSub>
          <m:sSubPr>
            <m:ctrlPr>
              <w:rPr>
                <w:rFonts w:ascii="Cambria Math" w:eastAsiaTheme="minorHAnsi" w:hAnsi="Cambria Math" w:cstheme="minorBidi"/>
                <w:i/>
                <w:lang w:val="en-US" w:eastAsia="en-US"/>
              </w:rPr>
            </m:ctrlPr>
          </m:sSubPr>
          <m:e>
            <m:r>
              <w:rPr>
                <w:rFonts w:ascii="Cambria Math" w:hAnsi="Cambria Math"/>
                <w:lang w:val="en-US"/>
              </w:rPr>
              <m:t>F</m:t>
            </m:r>
          </m:e>
          <m:sub>
            <m:r>
              <w:rPr>
                <w:rFonts w:ascii="Cambria Math" w:hAnsi="Cambria Math"/>
                <w:lang w:val="en-US"/>
              </w:rPr>
              <m:t>ελ</m:t>
            </m:r>
          </m:sub>
        </m:sSub>
        <m:r>
          <m:rPr>
            <m:sty m:val="p"/>
          </m:rPr>
          <w:rPr>
            <w:rFonts w:ascii="Cambria Math" w:eastAsia="Microsoft YaHei" w:hAnsi="Cambria Math"/>
          </w:rPr>
          <m:t>=</m:t>
        </m:r>
        <m:r>
          <w:rPr>
            <w:rFonts w:ascii="Cambria Math" w:eastAsiaTheme="minorHAnsi" w:hAnsi="Cambria Math" w:cstheme="minorBidi"/>
            <w:lang w:eastAsia="en-US"/>
          </w:rPr>
          <m:t>w</m:t>
        </m:r>
      </m:oMath>
      <w:r w:rsidRPr="00467985">
        <w:rPr>
          <w:rFonts w:asciiTheme="minorHAnsi" w:eastAsia="Microsoft YaHei" w:hAnsiTheme="minorHAnsi"/>
        </w:rPr>
        <w:t xml:space="preserve">       ,        </w:t>
      </w:r>
      <w:r w:rsidRPr="00CF028F">
        <w:rPr>
          <w:rFonts w:asciiTheme="minorHAnsi" w:eastAsia="Microsoft YaHei" w:hAnsiTheme="minorHAnsi"/>
          <w:b/>
        </w:rPr>
        <w:t>(γ)</w:t>
      </w:r>
      <w:r w:rsidRPr="00CF028F">
        <w:rPr>
          <w:rFonts w:asciiTheme="minorHAnsi" w:eastAsia="Microsoft YaHei" w:hAnsiTheme="minorHAnsi"/>
        </w:rPr>
        <w:t xml:space="preserve">  </w:t>
      </w:r>
      <m:oMath>
        <m:sSub>
          <m:sSubPr>
            <m:ctrlPr>
              <w:rPr>
                <w:rFonts w:ascii="Cambria Math" w:eastAsiaTheme="minorHAnsi" w:hAnsi="Cambria Math" w:cstheme="minorBidi"/>
                <w:i/>
                <w:lang w:val="en-US" w:eastAsia="en-US"/>
              </w:rPr>
            </m:ctrlPr>
          </m:sSubPr>
          <m:e>
            <m:r>
              <w:rPr>
                <w:rFonts w:ascii="Cambria Math" w:hAnsi="Cambria Math"/>
                <w:lang w:val="en-US"/>
              </w:rPr>
              <m:t>F</m:t>
            </m:r>
          </m:e>
          <m:sub>
            <m:r>
              <w:rPr>
                <w:rFonts w:ascii="Cambria Math" w:hAnsi="Cambria Math"/>
                <w:lang w:val="en-US"/>
              </w:rPr>
              <m:t>ελ</m:t>
            </m:r>
          </m:sub>
        </m:sSub>
        <m:r>
          <m:rPr>
            <m:sty m:val="p"/>
          </m:rPr>
          <w:rPr>
            <w:rFonts w:ascii="Cambria Math" w:eastAsia="Microsoft YaHei" w:hAnsi="Cambria Math"/>
          </w:rPr>
          <m:t>&lt;</m:t>
        </m:r>
        <m:r>
          <w:rPr>
            <w:rFonts w:ascii="Cambria Math" w:eastAsiaTheme="minorHAnsi" w:hAnsi="Cambria Math" w:cstheme="minorBidi"/>
            <w:lang w:eastAsia="en-US"/>
          </w:rPr>
          <m:t>w</m:t>
        </m:r>
      </m:oMath>
    </w:p>
    <w:p w14:paraId="08E67256" w14:textId="77777777" w:rsidR="008C0208" w:rsidRDefault="008C0208" w:rsidP="008C0208">
      <w:pPr>
        <w:spacing w:after="0" w:line="360" w:lineRule="auto"/>
        <w:jc w:val="both"/>
        <w:rPr>
          <w:b/>
          <w:color w:val="000000"/>
        </w:rPr>
      </w:pPr>
    </w:p>
    <w:p w14:paraId="00000005" w14:textId="2D4ED02C" w:rsidR="009A03AA" w:rsidRDefault="005D31AE" w:rsidP="00FF0F06">
      <w:pPr>
        <w:spacing w:after="0" w:line="360" w:lineRule="auto"/>
        <w:jc w:val="both"/>
        <w:rPr>
          <w:color w:val="000000"/>
        </w:rPr>
      </w:pPr>
      <w:r w:rsidRPr="00A41E45">
        <w:rPr>
          <w:b/>
          <w:color w:val="000000"/>
        </w:rPr>
        <w:t>2.1.</w:t>
      </w:r>
      <w:r w:rsidR="00782A41">
        <w:rPr>
          <w:b/>
          <w:color w:val="000000"/>
        </w:rPr>
        <w:t>A</w:t>
      </w:r>
      <w:r w:rsidR="00A41E45" w:rsidRPr="00A41E45">
        <w:rPr>
          <w:b/>
          <w:color w:val="000000"/>
        </w:rPr>
        <w:t>.</w:t>
      </w:r>
      <w:r w:rsidR="00782A41">
        <w:rPr>
          <w:color w:val="000000"/>
        </w:rPr>
        <w:t xml:space="preserve"> Να επιλέξετε την σωστή απάντηση.</w:t>
      </w:r>
    </w:p>
    <w:p w14:paraId="00000008" w14:textId="77777777" w:rsidR="009A03AA" w:rsidRDefault="00782A41">
      <w:pPr>
        <w:spacing w:after="0" w:line="360" w:lineRule="auto"/>
        <w:jc w:val="right"/>
        <w:rPr>
          <w:b/>
          <w:color w:val="000000"/>
        </w:rPr>
      </w:pPr>
      <w:r>
        <w:rPr>
          <w:b/>
          <w:color w:val="000000"/>
        </w:rPr>
        <w:t>Μονάδες 4</w:t>
      </w:r>
    </w:p>
    <w:p w14:paraId="00000009" w14:textId="300E8E9C" w:rsidR="009A03AA" w:rsidRDefault="00A41E45">
      <w:pPr>
        <w:spacing w:after="0" w:line="360" w:lineRule="auto"/>
        <w:jc w:val="both"/>
        <w:rPr>
          <w:color w:val="000000"/>
        </w:rPr>
      </w:pPr>
      <w:r w:rsidRPr="00A41E45">
        <w:rPr>
          <w:b/>
          <w:color w:val="000000"/>
        </w:rPr>
        <w:t>2.1.</w:t>
      </w:r>
      <w:r w:rsidR="00782A41">
        <w:rPr>
          <w:b/>
          <w:color w:val="000000"/>
        </w:rPr>
        <w:t>B</w:t>
      </w:r>
      <w:r w:rsidRPr="00A41E45">
        <w:rPr>
          <w:b/>
          <w:color w:val="000000"/>
        </w:rPr>
        <w:t>.</w:t>
      </w:r>
      <w:r w:rsidR="00782A41">
        <w:rPr>
          <w:color w:val="000000"/>
        </w:rPr>
        <w:t xml:space="preserve"> Να αιτιολογήσετε την </w:t>
      </w:r>
      <w:r w:rsidR="00165EC9">
        <w:rPr>
          <w:color w:val="000000"/>
        </w:rPr>
        <w:t>επιλογή</w:t>
      </w:r>
      <w:r w:rsidR="00782A41">
        <w:rPr>
          <w:color w:val="000000"/>
        </w:rPr>
        <w:t xml:space="preserve"> σας.</w:t>
      </w:r>
    </w:p>
    <w:p w14:paraId="0000000A" w14:textId="77777777" w:rsidR="009A03AA" w:rsidRDefault="00782A41">
      <w:pPr>
        <w:spacing w:after="0" w:line="360" w:lineRule="auto"/>
        <w:jc w:val="right"/>
        <w:rPr>
          <w:b/>
          <w:color w:val="000000"/>
        </w:rPr>
      </w:pPr>
      <w:r>
        <w:rPr>
          <w:b/>
          <w:color w:val="000000"/>
        </w:rPr>
        <w:t>Μονάδες 8</w:t>
      </w:r>
    </w:p>
    <w:p w14:paraId="0000000B" w14:textId="77777777" w:rsidR="009A03AA" w:rsidRDefault="009A03AA">
      <w:pPr>
        <w:spacing w:after="0" w:line="360" w:lineRule="auto"/>
        <w:jc w:val="right"/>
        <w:rPr>
          <w:b/>
          <w:color w:val="000000"/>
        </w:rPr>
      </w:pPr>
      <w:bookmarkStart w:id="0" w:name="_GoBack"/>
      <w:bookmarkEnd w:id="0"/>
    </w:p>
    <w:p w14:paraId="57A59B74" w14:textId="798C8A0B" w:rsidR="00305AAE" w:rsidRPr="00305AAE" w:rsidRDefault="000E7FBE" w:rsidP="00F57FDA">
      <w:pPr>
        <w:spacing w:line="360" w:lineRule="auto"/>
        <w:jc w:val="both"/>
      </w:pPr>
      <w:r w:rsidRPr="004B4DB0">
        <w:rPr>
          <w:b/>
        </w:rPr>
        <w:t>2.</w:t>
      </w:r>
      <w:r w:rsidR="00782A41">
        <w:rPr>
          <w:b/>
        </w:rPr>
        <w:t>2.</w:t>
      </w:r>
      <w:r w:rsidR="00782A41">
        <w:t xml:space="preserve"> </w:t>
      </w:r>
      <w:r w:rsidR="0032366A">
        <w:t xml:space="preserve">Δύο ομόκεντροι και </w:t>
      </w:r>
      <w:proofErr w:type="spellStart"/>
      <w:r w:rsidR="0032366A">
        <w:t>ομοεπίπεδοι</w:t>
      </w:r>
      <w:proofErr w:type="spellEnd"/>
      <w:r w:rsidR="0032366A">
        <w:t xml:space="preserve"> κυκλικοί αγωγοί έχουν ακτίνες </w:t>
      </w:r>
      <m:oMath>
        <m:sSub>
          <m:sSubPr>
            <m:ctrlPr>
              <w:rPr>
                <w:rFonts w:ascii="Cambria Math" w:hAnsi="Cambria Math"/>
                <w:i/>
                <w:lang w:val="en-US"/>
              </w:rPr>
            </m:ctrlPr>
          </m:sSubPr>
          <m:e>
            <m:r>
              <w:rPr>
                <w:rFonts w:ascii="Cambria Math" w:hAnsi="Cambria Math"/>
                <w:lang w:val="en-US"/>
              </w:rPr>
              <m:t>R</m:t>
            </m:r>
          </m:e>
          <m:sub>
            <m:r>
              <w:rPr>
                <w:rFonts w:ascii="Cambria Math" w:hAnsi="Cambria Math"/>
              </w:rPr>
              <m:t>1</m:t>
            </m:r>
          </m:sub>
        </m:sSub>
      </m:oMath>
      <w:r w:rsidR="0032366A" w:rsidRPr="0032366A">
        <w:t xml:space="preserve"> </w:t>
      </w:r>
      <w:r w:rsidR="0032366A">
        <w:t xml:space="preserve">και </w:t>
      </w:r>
      <m:oMath>
        <m:sSub>
          <m:sSubPr>
            <m:ctrlPr>
              <w:rPr>
                <w:rFonts w:ascii="Cambria Math" w:hAnsi="Cambria Math"/>
                <w:i/>
                <w:lang w:val="en-US"/>
              </w:rPr>
            </m:ctrlPr>
          </m:sSubPr>
          <m:e>
            <m:r>
              <w:rPr>
                <w:rFonts w:ascii="Cambria Math" w:hAnsi="Cambria Math"/>
                <w:lang w:val="en-US"/>
              </w:rPr>
              <m:t>R</m:t>
            </m:r>
          </m:e>
          <m:sub>
            <m:r>
              <w:rPr>
                <w:rFonts w:ascii="Cambria Math" w:hAnsi="Cambria Math"/>
              </w:rPr>
              <m:t>2</m:t>
            </m:r>
          </m:sub>
        </m:sSub>
        <m:r>
          <w:rPr>
            <w:rFonts w:ascii="Cambria Math" w:hAnsi="Cambria Math"/>
          </w:rPr>
          <m:t>=2</m:t>
        </m:r>
        <m:sSub>
          <m:sSubPr>
            <m:ctrlPr>
              <w:rPr>
                <w:rFonts w:ascii="Cambria Math" w:hAnsi="Cambria Math"/>
                <w:i/>
                <w:lang w:val="en-US"/>
              </w:rPr>
            </m:ctrlPr>
          </m:sSubPr>
          <m:e>
            <m:r>
              <w:rPr>
                <w:rFonts w:ascii="Cambria Math" w:hAnsi="Cambria Math"/>
                <w:lang w:val="en-US"/>
              </w:rPr>
              <m:t>R</m:t>
            </m:r>
          </m:e>
          <m:sub>
            <m:r>
              <w:rPr>
                <w:rFonts w:ascii="Cambria Math" w:hAnsi="Cambria Math"/>
              </w:rPr>
              <m:t>1</m:t>
            </m:r>
          </m:sub>
        </m:sSub>
      </m:oMath>
      <w:r w:rsidR="00945F04">
        <w:t xml:space="preserve"> αντίστοιχα</w:t>
      </w:r>
      <w:r w:rsidR="0032366A">
        <w:t xml:space="preserve">. </w:t>
      </w:r>
      <w:r w:rsidR="00945F04">
        <w:t xml:space="preserve">Από ορισμένη οπτική γωνία το ρεύμα </w:t>
      </w:r>
      <m:oMath>
        <m:sSub>
          <m:sSubPr>
            <m:ctrlPr>
              <w:rPr>
                <w:rFonts w:ascii="Cambria Math" w:hAnsi="Cambria Math"/>
                <w:i/>
              </w:rPr>
            </m:ctrlPr>
          </m:sSubPr>
          <m:e>
            <m:r>
              <w:rPr>
                <w:rFonts w:ascii="Cambria Math" w:hAnsi="Cambria Math"/>
              </w:rPr>
              <m:t>Ι</m:t>
            </m:r>
          </m:e>
          <m:sub>
            <m:r>
              <w:rPr>
                <w:rFonts w:ascii="Cambria Math" w:hAnsi="Cambria Math"/>
              </w:rPr>
              <m:t>1</m:t>
            </m:r>
          </m:sub>
        </m:sSub>
      </m:oMath>
      <w:r w:rsidR="00945F04">
        <w:t xml:space="preserve"> που διαρρέει τον πρώτο έχει ωρολογιακή φορά και το ρεύμα που διαρρέει τον δεύτερο αντιωρολογιακή. Το συνιστάμενο μαγνητικό πεδίο στο κέντρο των δύο αγωγών έχει μηδενική ένταση. Για τις εντάσεις των ρευμάτων ισχύει</w:t>
      </w:r>
      <w:r w:rsidR="00305AAE">
        <w:t>:</w:t>
      </w:r>
    </w:p>
    <w:p w14:paraId="597CD53A" w14:textId="4989A78A" w:rsidR="00324D39" w:rsidRDefault="00324D39" w:rsidP="00324D39">
      <w:pPr>
        <w:spacing w:after="0" w:line="360" w:lineRule="auto"/>
        <w:jc w:val="center"/>
        <w:rPr>
          <w:color w:val="000000"/>
        </w:rPr>
      </w:pPr>
      <w:r w:rsidRPr="00324D39">
        <w:rPr>
          <w:b/>
          <w:color w:val="000000"/>
        </w:rPr>
        <w:t>α)</w:t>
      </w:r>
      <w:r w:rsidRPr="00461D69">
        <w:rPr>
          <w:color w:val="000000"/>
        </w:rPr>
        <w:t xml:space="preserve"> </w:t>
      </w:r>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1</m:t>
            </m:r>
          </m:sub>
        </m:sSub>
        <m:r>
          <w:rPr>
            <w:rFonts w:ascii="Cambria Math" w:eastAsia="Times New Roman"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2</m:t>
                </m:r>
              </m:sub>
            </m:sSub>
          </m:num>
          <m:den>
            <m:r>
              <w:rPr>
                <w:rFonts w:ascii="Cambria Math" w:hAnsi="Cambria Math"/>
              </w:rPr>
              <m:t>8</m:t>
            </m:r>
          </m:den>
        </m:f>
      </m:oMath>
      <w:r>
        <w:rPr>
          <w:color w:val="000000"/>
        </w:rPr>
        <w:t xml:space="preserve">        </w:t>
      </w:r>
      <w:r>
        <w:t xml:space="preserve">,        </w:t>
      </w:r>
      <w:r w:rsidRPr="00324D39">
        <w:rPr>
          <w:b/>
          <w:color w:val="000000"/>
        </w:rPr>
        <w:t>β)</w:t>
      </w:r>
      <w:r w:rsidRPr="006E0893">
        <w:rPr>
          <w:color w:val="000000"/>
        </w:rPr>
        <w:t xml:space="preserve"> </w:t>
      </w:r>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1</m:t>
            </m:r>
          </m:sub>
        </m:sSub>
        <m:r>
          <w:rPr>
            <w:rFonts w:ascii="Cambria Math" w:eastAsia="Times New Roman"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2</m:t>
                </m:r>
              </m:sub>
            </m:sSub>
          </m:num>
          <m:den>
            <m:r>
              <w:rPr>
                <w:rFonts w:ascii="Cambria Math" w:hAnsi="Cambria Math"/>
              </w:rPr>
              <m:t>4</m:t>
            </m:r>
          </m:den>
        </m:f>
      </m:oMath>
      <w:r>
        <w:rPr>
          <w:color w:val="000000"/>
        </w:rPr>
        <w:t xml:space="preserve">        </w:t>
      </w:r>
      <w:r>
        <w:t xml:space="preserve">,        </w:t>
      </w:r>
      <w:r w:rsidRPr="00324D39">
        <w:rPr>
          <w:b/>
          <w:color w:val="000000"/>
        </w:rPr>
        <w:t>γ)</w:t>
      </w:r>
      <w:r>
        <w:rPr>
          <w:color w:val="000000"/>
        </w:rPr>
        <w:t xml:space="preserve"> </w:t>
      </w:r>
      <m:oMath>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1</m:t>
            </m:r>
          </m:sub>
        </m:sSub>
        <m:r>
          <w:rPr>
            <w:rFonts w:ascii="Cambria Math" w:eastAsia="Times New Roman"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I</m:t>
                </m:r>
              </m:e>
              <m:sub>
                <m:r>
                  <w:rPr>
                    <w:rFonts w:ascii="Cambria Math" w:hAnsi="Cambria Math"/>
                    <w:lang w:val="en-US"/>
                  </w:rPr>
                  <m:t>2</m:t>
                </m:r>
              </m:sub>
            </m:sSub>
          </m:num>
          <m:den>
            <m:r>
              <w:rPr>
                <w:rFonts w:ascii="Cambria Math" w:hAnsi="Cambria Math"/>
              </w:rPr>
              <m:t>2</m:t>
            </m:r>
          </m:den>
        </m:f>
      </m:oMath>
    </w:p>
    <w:p w14:paraId="0000000D" w14:textId="36B34CDB" w:rsidR="009A03AA" w:rsidRDefault="0010158B">
      <w:pPr>
        <w:spacing w:after="0" w:line="360" w:lineRule="auto"/>
        <w:jc w:val="both"/>
      </w:pPr>
      <w:r>
        <w:rPr>
          <w:b/>
        </w:rPr>
        <w:t>2.2.</w:t>
      </w:r>
      <w:r w:rsidR="00782A41">
        <w:rPr>
          <w:b/>
        </w:rPr>
        <w:t>A</w:t>
      </w:r>
      <w:r>
        <w:rPr>
          <w:b/>
        </w:rPr>
        <w:t>.</w:t>
      </w:r>
      <w:r w:rsidR="00782A41">
        <w:t xml:space="preserve"> Να επιλέξετε την σωστή απάντηση.</w:t>
      </w:r>
    </w:p>
    <w:p w14:paraId="00000010" w14:textId="77777777" w:rsidR="009A03AA" w:rsidRDefault="00782A41">
      <w:pPr>
        <w:spacing w:after="0" w:line="360" w:lineRule="auto"/>
        <w:jc w:val="right"/>
        <w:rPr>
          <w:b/>
        </w:rPr>
      </w:pPr>
      <w:r>
        <w:rPr>
          <w:b/>
        </w:rPr>
        <w:t>Μονάδες 4</w:t>
      </w:r>
    </w:p>
    <w:p w14:paraId="00000011" w14:textId="4E62A616" w:rsidR="009A03AA" w:rsidRDefault="00E573A4">
      <w:pPr>
        <w:spacing w:after="0" w:line="360" w:lineRule="auto"/>
        <w:jc w:val="both"/>
      </w:pPr>
      <w:r w:rsidRPr="00E573A4">
        <w:rPr>
          <w:b/>
        </w:rPr>
        <w:t>2.2.</w:t>
      </w:r>
      <w:r w:rsidR="00782A41">
        <w:rPr>
          <w:b/>
        </w:rPr>
        <w:t>B</w:t>
      </w:r>
      <w:r w:rsidRPr="00E573A4">
        <w:rPr>
          <w:b/>
        </w:rPr>
        <w:t>.</w:t>
      </w:r>
      <w:r w:rsidR="00782A41">
        <w:t xml:space="preserve"> Να αιτιολογήσετε την </w:t>
      </w:r>
      <w:r w:rsidR="00165EC9">
        <w:rPr>
          <w:color w:val="000000"/>
        </w:rPr>
        <w:t>επιλογή</w:t>
      </w:r>
      <w:r w:rsidR="00782A41">
        <w:t xml:space="preserve"> σας.</w:t>
      </w:r>
    </w:p>
    <w:p w14:paraId="00000012" w14:textId="77777777" w:rsidR="009A03AA" w:rsidRDefault="00782A41">
      <w:pPr>
        <w:spacing w:after="0" w:line="360" w:lineRule="auto"/>
        <w:jc w:val="right"/>
        <w:rPr>
          <w:b/>
        </w:rPr>
      </w:pPr>
      <w:r>
        <w:rPr>
          <w:b/>
        </w:rPr>
        <w:t>Μονάδες 9</w:t>
      </w:r>
    </w:p>
    <w:sectPr w:rsidR="009A03AA">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Math">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3AA"/>
    <w:rsid w:val="000169B8"/>
    <w:rsid w:val="000269F4"/>
    <w:rsid w:val="000360EF"/>
    <w:rsid w:val="00091D9D"/>
    <w:rsid w:val="000E7FBE"/>
    <w:rsid w:val="0010158B"/>
    <w:rsid w:val="00104E50"/>
    <w:rsid w:val="0011658A"/>
    <w:rsid w:val="00165EC9"/>
    <w:rsid w:val="00191484"/>
    <w:rsid w:val="002552A6"/>
    <w:rsid w:val="002A34F5"/>
    <w:rsid w:val="00305AAE"/>
    <w:rsid w:val="00307377"/>
    <w:rsid w:val="0032366A"/>
    <w:rsid w:val="00324745"/>
    <w:rsid w:val="00324D39"/>
    <w:rsid w:val="00337C65"/>
    <w:rsid w:val="003854E3"/>
    <w:rsid w:val="0044404D"/>
    <w:rsid w:val="004527B7"/>
    <w:rsid w:val="00461D69"/>
    <w:rsid w:val="004B4DB0"/>
    <w:rsid w:val="004C2E74"/>
    <w:rsid w:val="005700B4"/>
    <w:rsid w:val="00574EB4"/>
    <w:rsid w:val="005B5E5C"/>
    <w:rsid w:val="005D31AE"/>
    <w:rsid w:val="00634C1B"/>
    <w:rsid w:val="00666AC9"/>
    <w:rsid w:val="006E0893"/>
    <w:rsid w:val="006F4AC9"/>
    <w:rsid w:val="007325F7"/>
    <w:rsid w:val="00782A41"/>
    <w:rsid w:val="007C2E14"/>
    <w:rsid w:val="008429E5"/>
    <w:rsid w:val="00862ADC"/>
    <w:rsid w:val="00875CC5"/>
    <w:rsid w:val="008C0208"/>
    <w:rsid w:val="008C7ACC"/>
    <w:rsid w:val="00900030"/>
    <w:rsid w:val="00906EA6"/>
    <w:rsid w:val="00945F04"/>
    <w:rsid w:val="009A03AA"/>
    <w:rsid w:val="00A41E45"/>
    <w:rsid w:val="00AF04DF"/>
    <w:rsid w:val="00B17C5F"/>
    <w:rsid w:val="00B73E31"/>
    <w:rsid w:val="00C1296F"/>
    <w:rsid w:val="00C17306"/>
    <w:rsid w:val="00C23D42"/>
    <w:rsid w:val="00C96531"/>
    <w:rsid w:val="00CA0D77"/>
    <w:rsid w:val="00CB2AB9"/>
    <w:rsid w:val="00D25B5E"/>
    <w:rsid w:val="00D345B5"/>
    <w:rsid w:val="00D60B9B"/>
    <w:rsid w:val="00D62E2E"/>
    <w:rsid w:val="00D8720D"/>
    <w:rsid w:val="00DA5CEC"/>
    <w:rsid w:val="00DC119C"/>
    <w:rsid w:val="00DF5EB8"/>
    <w:rsid w:val="00E530EE"/>
    <w:rsid w:val="00E573A4"/>
    <w:rsid w:val="00E6556A"/>
    <w:rsid w:val="00EB5ECE"/>
    <w:rsid w:val="00F074AB"/>
    <w:rsid w:val="00F10625"/>
    <w:rsid w:val="00F57784"/>
    <w:rsid w:val="00F57FDA"/>
    <w:rsid w:val="00F64275"/>
    <w:rsid w:val="00F8688A"/>
    <w:rsid w:val="00F96039"/>
    <w:rsid w:val="00FF0F06"/>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2C398"/>
  <w15:docId w15:val="{5FBBAD8E-BA32-4D4A-BF00-3397B49B6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4D39"/>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Placeholder Text"/>
    <w:basedOn w:val="a0"/>
    <w:uiPriority w:val="99"/>
    <w:semiHidden/>
    <w:rsid w:val="00720347"/>
    <w:rPr>
      <w:color w:val="808080"/>
    </w:rPr>
  </w:style>
  <w:style w:type="paragraph" w:styleId="a5">
    <w:name w:val="Balloon Text"/>
    <w:basedOn w:val="a"/>
    <w:link w:val="Char"/>
    <w:uiPriority w:val="99"/>
    <w:semiHidden/>
    <w:unhideWhenUsed/>
    <w:rsid w:val="00D12F2F"/>
    <w:pPr>
      <w:spacing w:after="0" w:line="240" w:lineRule="auto"/>
    </w:pPr>
    <w:rPr>
      <w:rFonts w:ascii="Segoe UI" w:hAnsi="Segoe UI" w:cs="Segoe UI"/>
      <w:sz w:val="18"/>
      <w:szCs w:val="18"/>
    </w:rPr>
  </w:style>
  <w:style w:type="character" w:customStyle="1" w:styleId="Char">
    <w:name w:val="Κείμενο πλαισίου Char"/>
    <w:basedOn w:val="a0"/>
    <w:link w:val="a5"/>
    <w:uiPriority w:val="99"/>
    <w:semiHidden/>
    <w:rsid w:val="00D12F2F"/>
    <w:rPr>
      <w:rFonts w:ascii="Segoe UI" w:hAnsi="Segoe UI" w:cs="Segoe UI"/>
      <w:sz w:val="18"/>
      <w:szCs w:val="18"/>
    </w:rPr>
  </w:style>
  <w:style w:type="character" w:styleId="a6">
    <w:name w:val="annotation reference"/>
    <w:basedOn w:val="a0"/>
    <w:uiPriority w:val="99"/>
    <w:semiHidden/>
    <w:unhideWhenUsed/>
    <w:rsid w:val="00D12F2F"/>
    <w:rPr>
      <w:sz w:val="16"/>
      <w:szCs w:val="16"/>
    </w:rPr>
  </w:style>
  <w:style w:type="paragraph" w:styleId="a7">
    <w:name w:val="annotation text"/>
    <w:basedOn w:val="a"/>
    <w:link w:val="Char0"/>
    <w:uiPriority w:val="99"/>
    <w:semiHidden/>
    <w:unhideWhenUsed/>
    <w:rsid w:val="00D12F2F"/>
    <w:pPr>
      <w:spacing w:line="240" w:lineRule="auto"/>
    </w:pPr>
    <w:rPr>
      <w:sz w:val="20"/>
      <w:szCs w:val="20"/>
    </w:rPr>
  </w:style>
  <w:style w:type="character" w:customStyle="1" w:styleId="Char0">
    <w:name w:val="Κείμενο σχολίου Char"/>
    <w:basedOn w:val="a0"/>
    <w:link w:val="a7"/>
    <w:uiPriority w:val="99"/>
    <w:semiHidden/>
    <w:rsid w:val="00D12F2F"/>
    <w:rPr>
      <w:sz w:val="20"/>
      <w:szCs w:val="20"/>
    </w:rPr>
  </w:style>
  <w:style w:type="paragraph" w:styleId="a8">
    <w:name w:val="annotation subject"/>
    <w:basedOn w:val="a7"/>
    <w:next w:val="a7"/>
    <w:link w:val="Char1"/>
    <w:uiPriority w:val="99"/>
    <w:semiHidden/>
    <w:unhideWhenUsed/>
    <w:rsid w:val="00D12F2F"/>
    <w:rPr>
      <w:b/>
      <w:bCs/>
    </w:rPr>
  </w:style>
  <w:style w:type="character" w:customStyle="1" w:styleId="Char1">
    <w:name w:val="Θέμα σχολίου Char"/>
    <w:basedOn w:val="Char0"/>
    <w:link w:val="a8"/>
    <w:uiPriority w:val="99"/>
    <w:semiHidden/>
    <w:rsid w:val="00D12F2F"/>
    <w:rPr>
      <w:b/>
      <w:bCs/>
      <w:sz w:val="20"/>
      <w:szCs w:val="20"/>
    </w:rPr>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a">
    <w:name w:val="Revision"/>
    <w:hidden/>
    <w:uiPriority w:val="99"/>
    <w:semiHidden/>
    <w:rsid w:val="006E08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iYH6BMdIJgRFflaZQ46FumPbzv9Q==">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</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Έγγραφο" ma:contentTypeID="0x010100E34E083BE82D4C4B9027F460895BBAB8" ma:contentTypeVersion="6" ma:contentTypeDescription="Δημιουργία νέου εγγράφου" ma:contentTypeScope="" ma:versionID="6856455a693fde0e9e1edc5314307ae7">
  <xsd:schema xmlns:xsd="http://www.w3.org/2001/XMLSchema" xmlns:xs="http://www.w3.org/2001/XMLSchema" xmlns:p="http://schemas.microsoft.com/office/2006/metadata/properties" xmlns:ns2="e6921f4e-6864-4e6a-940a-9b465a3e021d" xmlns:ns3="ea0a55cd-ae1c-459e-820a-62ca6fe5004a" targetNamespace="http://schemas.microsoft.com/office/2006/metadata/properties" ma:root="true" ma:fieldsID="e4bf3d3caae944fd77813cc28dcee725" ns2:_="" ns3:_="">
    <xsd:import namespace="e6921f4e-6864-4e6a-940a-9b465a3e021d"/>
    <xsd:import namespace="ea0a55cd-ae1c-459e-820a-62ca6fe500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0a55cd-ae1c-459e-820a-62ca6fe5004a" elementFormDefault="qualified">
    <xsd:import namespace="http://schemas.microsoft.com/office/2006/documentManagement/types"/>
    <xsd:import namespace="http://schemas.microsoft.com/office/infopath/2007/PartnerControls"/>
    <xsd:element name="SharedWithUsers" ma:index="12"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Κοινή χρήση με λεπτομέρειες"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C241B5-64D2-4D76-B8F7-F59AA32975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2657F01A-20EB-45BA-8A11-7E903A4E0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ea0a55cd-ae1c-459e-820a-62ca6fe50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027210-4339-4078-B42B-BC236CA1E0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165</Words>
  <Characters>897</Characters>
  <Application>Microsoft Office Word</Application>
  <DocSecurity>0</DocSecurity>
  <Lines>7</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πτ</dc:creator>
  <cp:lastModifiedBy>Π Τ</cp:lastModifiedBy>
  <cp:revision>4</cp:revision>
  <cp:lastPrinted>2022-02-16T15:46:00Z</cp:lastPrinted>
  <dcterms:created xsi:type="dcterms:W3CDTF">2023-04-08T16:04:00Z</dcterms:created>
  <dcterms:modified xsi:type="dcterms:W3CDTF">2023-04-08T17:06:00Z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