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1E4B" w14:textId="77777777" w:rsidR="0075669D" w:rsidRPr="00575683" w:rsidRDefault="001A4759" w:rsidP="00575683">
      <w:pPr>
        <w:spacing w:line="360" w:lineRule="auto"/>
        <w:jc w:val="both"/>
        <w:rPr>
          <w:rFonts w:cstheme="minorHAnsi"/>
          <w:sz w:val="24"/>
          <w:szCs w:val="24"/>
        </w:rPr>
      </w:pPr>
      <w:r w:rsidRPr="00575683">
        <w:rPr>
          <w:rFonts w:cstheme="minorHAnsi"/>
          <w:sz w:val="24"/>
          <w:szCs w:val="24"/>
        </w:rPr>
        <w:t>ΛΥΣΗ</w:t>
      </w:r>
    </w:p>
    <w:p w14:paraId="763875C1" w14:textId="6343C89A" w:rsidR="00575683" w:rsidRPr="00575683" w:rsidRDefault="00575683" w:rsidP="00575683">
      <w:pPr>
        <w:spacing w:line="360" w:lineRule="auto"/>
        <w:jc w:val="both"/>
        <w:rPr>
          <w:rFonts w:cstheme="minorHAnsi"/>
          <w:sz w:val="24"/>
          <w:szCs w:val="24"/>
        </w:rPr>
      </w:pPr>
      <w:r w:rsidRPr="00575683">
        <w:rPr>
          <w:rFonts w:cstheme="minorHAnsi"/>
          <w:sz w:val="24"/>
          <w:szCs w:val="24"/>
        </w:rPr>
        <w:t xml:space="preserve">α) Επειδή </w:t>
      </w:r>
      <w:r w:rsidR="00E00496">
        <w:rPr>
          <w:rFonts w:cstheme="minorHAnsi"/>
          <w:sz w:val="24"/>
          <w:szCs w:val="24"/>
        </w:rPr>
        <w:t>κ</w:t>
      </w:r>
      <w:r w:rsidR="00E00496" w:rsidRPr="00277189">
        <w:rPr>
          <w:rFonts w:cstheme="minorHAnsi"/>
          <w:sz w:val="24"/>
          <w:szCs w:val="24"/>
        </w:rPr>
        <w:t xml:space="preserve">ατά το τρέχον έτος η ΑΑΔΕ επιλέγει για έλεγχο, τυχαία, έναν από τους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3000</m:t>
        </m:r>
      </m:oMath>
      <w:r w:rsidR="00E00496" w:rsidRPr="00277189">
        <w:rPr>
          <w:rStyle w:val="rynqvb"/>
          <w:rFonts w:eastAsiaTheme="minorEastAsia" w:cstheme="minorHAnsi"/>
          <w:sz w:val="24"/>
          <w:szCs w:val="24"/>
        </w:rPr>
        <w:t xml:space="preserve"> φορολογούμενους</w:t>
      </w:r>
      <w:r w:rsidR="00E00496">
        <w:rPr>
          <w:rStyle w:val="rynqvb"/>
          <w:rFonts w:eastAsiaTheme="minorEastAsia" w:cstheme="minorHAnsi"/>
          <w:sz w:val="24"/>
          <w:szCs w:val="24"/>
        </w:rPr>
        <w:t>,</w:t>
      </w:r>
      <w:r w:rsidR="00E00496">
        <w:rPr>
          <w:rStyle w:val="rynqvb"/>
          <w:rFonts w:cstheme="minorHAnsi"/>
          <w:sz w:val="24"/>
          <w:szCs w:val="24"/>
        </w:rPr>
        <w:t xml:space="preserve"> </w:t>
      </w:r>
      <w:r w:rsidRPr="00575683">
        <w:rPr>
          <w:rStyle w:val="rynqvb"/>
          <w:rFonts w:cstheme="minorHAnsi"/>
          <w:sz w:val="24"/>
          <w:szCs w:val="24"/>
        </w:rPr>
        <w:t xml:space="preserve">μπορούμε να υποθέσουμε ότι καθένας από τους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3000</m:t>
        </m:r>
      </m:oMath>
      <w:r w:rsidRPr="00575683">
        <w:rPr>
          <w:rStyle w:val="rynqvb"/>
          <w:rFonts w:eastAsiaTheme="minorEastAsia" w:cstheme="minorHAnsi"/>
          <w:iCs/>
          <w:sz w:val="24"/>
          <w:szCs w:val="24"/>
        </w:rPr>
        <w:t xml:space="preserve"> φορολογούμενους, είναι εξίσου πιθανό να επιλεγεί. Επομένως θα χρησιμοποιήσουμε τον κλασικό ορισμό της πιθανότητας, στο</w:t>
      </w:r>
      <w:r w:rsidR="005D3B53">
        <w:rPr>
          <w:rStyle w:val="rynqvb"/>
          <w:rFonts w:eastAsiaTheme="minorEastAsia" w:cstheme="minorHAnsi"/>
          <w:iCs/>
          <w:sz w:val="24"/>
          <w:szCs w:val="24"/>
        </w:rPr>
        <w:t>ν</w:t>
      </w:r>
      <w:r w:rsidRPr="00575683">
        <w:rPr>
          <w:rStyle w:val="rynqvb"/>
          <w:rFonts w:eastAsiaTheme="minorEastAsia" w:cstheme="minorHAnsi"/>
          <w:iCs/>
          <w:sz w:val="24"/>
          <w:szCs w:val="24"/>
        </w:rPr>
        <w:t xml:space="preserve"> δειγματικό χώρο που αποτελείται από </w:t>
      </w:r>
      <w:r w:rsidRPr="00575683">
        <w:rPr>
          <w:rStyle w:val="rynqvb"/>
          <w:rFonts w:cstheme="minorHAnsi"/>
          <w:sz w:val="24"/>
          <w:szCs w:val="24"/>
        </w:rPr>
        <w:t xml:space="preserve">τους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3000</m:t>
        </m:r>
      </m:oMath>
      <w:r w:rsidRPr="00575683">
        <w:rPr>
          <w:rStyle w:val="rynqvb"/>
          <w:rFonts w:eastAsiaTheme="minorEastAsia" w:cstheme="minorHAnsi"/>
          <w:iCs/>
          <w:sz w:val="24"/>
          <w:szCs w:val="24"/>
        </w:rPr>
        <w:t xml:space="preserve"> φορολογούμενους. </w:t>
      </w:r>
      <w:r w:rsidRPr="00575683">
        <w:rPr>
          <w:rFonts w:cstheme="minorHAnsi"/>
          <w:sz w:val="24"/>
          <w:szCs w:val="24"/>
        </w:rPr>
        <w:t xml:space="preserve">Το πλήθος των δυνατών αποτελεσμάτων </w:t>
      </w:r>
      <w:r w:rsidRPr="00575683">
        <w:rPr>
          <w:rStyle w:val="fontstyle01"/>
          <w:rFonts w:asciiTheme="minorHAnsi" w:hAnsiTheme="minorHAnsi" w:cstheme="minorHAnsi"/>
          <w:sz w:val="24"/>
          <w:szCs w:val="24"/>
        </w:rPr>
        <w:t xml:space="preserve">είναι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3000</m:t>
        </m:r>
      </m:oMath>
      <w:r w:rsidRPr="00575683">
        <w:rPr>
          <w:rStyle w:val="rynqvb"/>
          <w:rFonts w:eastAsiaTheme="minorEastAsia" w:cstheme="minorHAnsi"/>
          <w:iCs/>
          <w:sz w:val="24"/>
          <w:szCs w:val="24"/>
        </w:rPr>
        <w:t>.</w:t>
      </w:r>
      <w:r>
        <w:rPr>
          <w:rStyle w:val="rynqvb"/>
          <w:rFonts w:eastAsiaTheme="minorEastAsia" w:cstheme="minorHAnsi"/>
          <w:iCs/>
          <w:sz w:val="24"/>
          <w:szCs w:val="24"/>
        </w:rPr>
        <w:t xml:space="preserve"> </w:t>
      </w:r>
      <w:r w:rsidRPr="00575683">
        <w:rPr>
          <w:rFonts w:cstheme="minorHAnsi"/>
          <w:sz w:val="24"/>
          <w:szCs w:val="24"/>
        </w:rPr>
        <w:t xml:space="preserve">Το πλήθος των ευνοϊκών αποτελεσμάτων για το </w:t>
      </w:r>
      <w:r w:rsidR="00E00496">
        <w:rPr>
          <w:rFonts w:cstheme="minorHAnsi"/>
          <w:sz w:val="24"/>
          <w:szCs w:val="24"/>
        </w:rPr>
        <w:t xml:space="preserve">ενδεχόμενο </w:t>
      </w:r>
      <w:r w:rsidRPr="00575683">
        <w:rPr>
          <w:rFonts w:cstheme="minorHAnsi"/>
          <w:sz w:val="24"/>
          <w:szCs w:val="24"/>
        </w:rPr>
        <w:t xml:space="preserve">Α, είναι </w:t>
      </w:r>
      <w:r w:rsidRPr="00575683">
        <w:rPr>
          <w:rStyle w:val="fontstyle01"/>
          <w:rFonts w:asciiTheme="minorHAnsi" w:hAnsiTheme="minorHAnsi" w:cstheme="minorHAnsi"/>
          <w:sz w:val="24"/>
          <w:szCs w:val="24"/>
        </w:rPr>
        <w:t xml:space="preserve">το πλήθος των </w:t>
      </w:r>
      <w:r w:rsidRPr="00575683">
        <w:rPr>
          <w:rStyle w:val="rynqvb"/>
          <w:rFonts w:cstheme="minorHAnsi"/>
          <w:sz w:val="24"/>
          <w:szCs w:val="24"/>
        </w:rPr>
        <w:t xml:space="preserve">φορολογούμενων </w:t>
      </w:r>
      <w:r w:rsidR="00E00496">
        <w:rPr>
          <w:rStyle w:val="rynqvb"/>
          <w:rFonts w:cstheme="minorHAnsi"/>
          <w:sz w:val="24"/>
          <w:szCs w:val="24"/>
        </w:rPr>
        <w:t>που</w:t>
      </w:r>
      <w:r w:rsidR="00E00496" w:rsidRPr="00277189">
        <w:rPr>
          <w:rStyle w:val="rynqvb"/>
          <w:rFonts w:cstheme="minorHAnsi"/>
          <w:sz w:val="24"/>
          <w:szCs w:val="24"/>
        </w:rPr>
        <w:t xml:space="preserve"> έχ</w:t>
      </w:r>
      <w:r w:rsidR="00E00496">
        <w:rPr>
          <w:rStyle w:val="rynqvb"/>
          <w:rFonts w:cstheme="minorHAnsi"/>
          <w:sz w:val="24"/>
          <w:szCs w:val="24"/>
        </w:rPr>
        <w:t>ουν</w:t>
      </w:r>
      <w:r w:rsidR="00E00496" w:rsidRPr="00277189">
        <w:rPr>
          <w:rStyle w:val="rynqvb"/>
          <w:rFonts w:cstheme="minorHAnsi"/>
          <w:sz w:val="24"/>
          <w:szCs w:val="24"/>
        </w:rPr>
        <w:t xml:space="preserve"> ελεγχθεί τουλάχιστον μία φορά κατά το παρελθόν</w:t>
      </w:r>
      <w:r w:rsidRPr="00575683">
        <w:rPr>
          <w:rStyle w:val="rynqvb"/>
          <w:rFonts w:cstheme="minorHAnsi"/>
          <w:sz w:val="24"/>
          <w:szCs w:val="24"/>
        </w:rPr>
        <w:t xml:space="preserve">, άρα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600</m:t>
        </m:r>
      </m:oMath>
      <w:r w:rsidRPr="00575683">
        <w:rPr>
          <w:rStyle w:val="rynqvb"/>
          <w:rFonts w:eastAsiaTheme="minorEastAsia" w:cstheme="minorHAnsi"/>
          <w:iCs/>
          <w:sz w:val="24"/>
          <w:szCs w:val="24"/>
        </w:rPr>
        <w:t>.</w:t>
      </w:r>
      <w:r>
        <w:rPr>
          <w:rStyle w:val="rynqvb"/>
          <w:rFonts w:eastAsiaTheme="minorEastAsia" w:cstheme="minorHAnsi"/>
          <w:iCs/>
          <w:sz w:val="24"/>
          <w:szCs w:val="24"/>
        </w:rPr>
        <w:t xml:space="preserve"> </w:t>
      </w:r>
      <w:r w:rsidRPr="00575683">
        <w:rPr>
          <w:rFonts w:cstheme="minorHAnsi"/>
          <w:sz w:val="24"/>
          <w:szCs w:val="24"/>
        </w:rPr>
        <w:t xml:space="preserve">Από τον κλασικό ορισμό της πιθανότητας έχουμε </w:t>
      </w:r>
    </w:p>
    <w:p w14:paraId="6F0A5410" w14:textId="77777777" w:rsidR="00575683" w:rsidRPr="00575683" w:rsidRDefault="00575683" w:rsidP="00575683">
      <w:pPr>
        <w:spacing w:line="360" w:lineRule="auto"/>
        <w:jc w:val="center"/>
        <w:rPr>
          <w:rStyle w:val="fontstyle01"/>
          <w:rFonts w:asciiTheme="minorHAnsi" w:hAnsiTheme="minorHAnsi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600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3000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 0,2</m:t>
        </m:r>
      </m:oMath>
      <w:r w:rsidRPr="00575683">
        <w:rPr>
          <w:rFonts w:eastAsiaTheme="minorEastAsia" w:cstheme="minorHAnsi"/>
          <w:sz w:val="24"/>
          <w:szCs w:val="24"/>
        </w:rPr>
        <w:t>.</w:t>
      </w:r>
    </w:p>
    <w:p w14:paraId="7A47D9D4" w14:textId="77777777" w:rsidR="00575683" w:rsidRPr="00575683" w:rsidRDefault="00575683" w:rsidP="00575683">
      <w:pPr>
        <w:spacing w:line="360" w:lineRule="auto"/>
        <w:jc w:val="both"/>
        <w:rPr>
          <w:rStyle w:val="rynqvb"/>
          <w:rFonts w:eastAsiaTheme="minorEastAsia" w:cstheme="minorHAnsi"/>
          <w:iCs/>
          <w:sz w:val="24"/>
          <w:szCs w:val="24"/>
        </w:rPr>
      </w:pPr>
      <w:r w:rsidRPr="00575683">
        <w:rPr>
          <w:rStyle w:val="rynqvb"/>
          <w:rFonts w:eastAsiaTheme="minorEastAsia" w:cstheme="minorHAnsi"/>
          <w:iCs/>
          <w:sz w:val="24"/>
          <w:szCs w:val="24"/>
        </w:rPr>
        <w:t xml:space="preserve">β) </w:t>
      </w:r>
      <w:r w:rsidRPr="00575683">
        <w:rPr>
          <w:rStyle w:val="rynqvb"/>
          <w:rFonts w:cstheme="minorHAnsi"/>
          <w:sz w:val="24"/>
          <w:szCs w:val="24"/>
        </w:rPr>
        <w:t xml:space="preserve">Το συμπληρωματικό ενδεχόμενο Α’ του Α είναι </w:t>
      </w:r>
    </w:p>
    <w:p w14:paraId="317C8923" w14:textId="6FAC6111" w:rsidR="00575683" w:rsidRPr="00575683" w:rsidRDefault="00575683" w:rsidP="00E00496">
      <w:pPr>
        <w:tabs>
          <w:tab w:val="left" w:pos="6804"/>
        </w:tabs>
        <w:spacing w:line="360" w:lineRule="auto"/>
        <w:jc w:val="both"/>
        <w:rPr>
          <w:rStyle w:val="rynqvb"/>
          <w:rFonts w:cstheme="minorHAnsi"/>
          <w:sz w:val="24"/>
          <w:szCs w:val="24"/>
        </w:rPr>
      </w:pPr>
      <w:r w:rsidRPr="00575683">
        <w:rPr>
          <w:rStyle w:val="rynqvb"/>
          <w:rFonts w:cstheme="minorHAnsi"/>
          <w:sz w:val="24"/>
          <w:szCs w:val="24"/>
        </w:rPr>
        <w:t>Α’: «</w:t>
      </w:r>
      <w:r w:rsidR="00E00496" w:rsidRPr="00277189">
        <w:rPr>
          <w:rStyle w:val="rynqvb"/>
          <w:rFonts w:cstheme="minorHAnsi"/>
          <w:sz w:val="24"/>
          <w:szCs w:val="24"/>
        </w:rPr>
        <w:t xml:space="preserve">ο φορολογούμενος </w:t>
      </w:r>
      <w:r w:rsidR="00E00496">
        <w:rPr>
          <w:rStyle w:val="rynqvb"/>
          <w:rFonts w:cstheme="minorHAnsi"/>
          <w:sz w:val="24"/>
          <w:szCs w:val="24"/>
        </w:rPr>
        <w:t xml:space="preserve">δεν </w:t>
      </w:r>
      <w:r w:rsidR="00E00496" w:rsidRPr="00277189">
        <w:rPr>
          <w:rStyle w:val="rynqvb"/>
          <w:rFonts w:cstheme="minorHAnsi"/>
          <w:sz w:val="24"/>
          <w:szCs w:val="24"/>
        </w:rPr>
        <w:t xml:space="preserve">έχει ελεγχθεί </w:t>
      </w:r>
      <w:r w:rsidR="00E00496">
        <w:rPr>
          <w:rStyle w:val="rynqvb"/>
          <w:rFonts w:cstheme="minorHAnsi"/>
          <w:sz w:val="24"/>
          <w:szCs w:val="24"/>
        </w:rPr>
        <w:t>κα</w:t>
      </w:r>
      <w:r w:rsidR="00E00496" w:rsidRPr="00277189">
        <w:rPr>
          <w:rStyle w:val="rynqvb"/>
          <w:rFonts w:cstheme="minorHAnsi"/>
          <w:sz w:val="24"/>
          <w:szCs w:val="24"/>
        </w:rPr>
        <w:t>μία φορά κατά το παρελθόν</w:t>
      </w:r>
      <w:r w:rsidRPr="00575683">
        <w:rPr>
          <w:rStyle w:val="rynqvb"/>
          <w:rFonts w:cstheme="minorHAnsi"/>
          <w:sz w:val="24"/>
          <w:szCs w:val="24"/>
        </w:rPr>
        <w:t>».</w:t>
      </w:r>
    </w:p>
    <w:p w14:paraId="7443DD84" w14:textId="3A438E15" w:rsidR="00E86DE8" w:rsidRDefault="00575683" w:rsidP="00575683">
      <w:pPr>
        <w:spacing w:line="360" w:lineRule="auto"/>
        <w:jc w:val="both"/>
        <w:rPr>
          <w:rStyle w:val="rynqvb"/>
          <w:rFonts w:cstheme="minorHAnsi"/>
          <w:sz w:val="24"/>
          <w:szCs w:val="24"/>
        </w:rPr>
      </w:pPr>
      <w:r w:rsidRPr="00575683">
        <w:rPr>
          <w:rStyle w:val="rynqvb"/>
          <w:rFonts w:cstheme="minorHAnsi"/>
          <w:sz w:val="24"/>
          <w:szCs w:val="24"/>
        </w:rPr>
        <w:t xml:space="preserve">γ) </w:t>
      </w:r>
      <w:r w:rsidR="00E86DE8">
        <w:rPr>
          <w:rStyle w:val="rynqvb"/>
          <w:rFonts w:cstheme="minorHAnsi"/>
          <w:sz w:val="24"/>
          <w:szCs w:val="24"/>
        </w:rPr>
        <w:t xml:space="preserve">Για </w:t>
      </w:r>
      <w:r w:rsidR="00E86DE8" w:rsidRPr="00EF5946">
        <w:rPr>
          <w:rStyle w:val="rynqvb"/>
          <w:rFonts w:cstheme="minorHAnsi"/>
          <w:sz w:val="24"/>
          <w:szCs w:val="24"/>
        </w:rPr>
        <w:t>το συμπληρωματικό ενδεχόμενο Α’ του Α</w:t>
      </w:r>
      <w:r w:rsidR="00E86DE8">
        <w:rPr>
          <w:rStyle w:val="rynqvb"/>
          <w:rFonts w:cstheme="minorHAnsi"/>
          <w:sz w:val="24"/>
          <w:szCs w:val="24"/>
        </w:rPr>
        <w:t>,</w:t>
      </w:r>
      <w:r w:rsidR="00E86DE8" w:rsidRPr="00EF5946">
        <w:rPr>
          <w:rStyle w:val="rynqvb"/>
          <w:rFonts w:cstheme="minorHAnsi"/>
          <w:sz w:val="24"/>
          <w:szCs w:val="24"/>
        </w:rPr>
        <w:t xml:space="preserve"> </w:t>
      </w:r>
      <w:r w:rsidR="005D3B53">
        <w:rPr>
          <w:rStyle w:val="rynqvb"/>
          <w:rFonts w:cstheme="minorHAnsi"/>
          <w:sz w:val="24"/>
          <w:szCs w:val="24"/>
        </w:rPr>
        <w:t>η πιθανότητα είναι</w:t>
      </w:r>
    </w:p>
    <w:p w14:paraId="11A5C594" w14:textId="167F66EC" w:rsidR="00575683" w:rsidRPr="00575683" w:rsidRDefault="00575683" w:rsidP="00E86DE8">
      <w:pPr>
        <w:spacing w:line="360" w:lineRule="auto"/>
        <w:jc w:val="center"/>
        <w:rPr>
          <w:rStyle w:val="rynqvb"/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A'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=1-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=1-0,2=0,8</m:t>
        </m:r>
      </m:oMath>
      <w:r w:rsidRPr="00575683">
        <w:rPr>
          <w:rFonts w:eastAsiaTheme="minorEastAsia" w:cstheme="minorHAnsi"/>
          <w:sz w:val="24"/>
          <w:szCs w:val="24"/>
        </w:rPr>
        <w:t>.</w:t>
      </w:r>
    </w:p>
    <w:p w14:paraId="37356DC0" w14:textId="26D55522" w:rsidR="00094A65" w:rsidRDefault="00094A65" w:rsidP="00575683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</w:p>
    <w:p w14:paraId="612FC58E" w14:textId="00BAB666" w:rsidR="00E00496" w:rsidRDefault="00E00496" w:rsidP="00575683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</w:p>
    <w:sectPr w:rsidR="00E0049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FD23" w14:textId="77777777" w:rsidR="00ED3655" w:rsidRDefault="00ED3655" w:rsidP="005E6BE2">
      <w:r>
        <w:separator/>
      </w:r>
    </w:p>
  </w:endnote>
  <w:endnote w:type="continuationSeparator" w:id="0">
    <w:p w14:paraId="0A3335F2" w14:textId="77777777" w:rsidR="00ED3655" w:rsidRDefault="00ED365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B2E28" w14:textId="77777777" w:rsidR="00ED3655" w:rsidRDefault="00ED3655" w:rsidP="005E6BE2">
      <w:r>
        <w:separator/>
      </w:r>
    </w:p>
  </w:footnote>
  <w:footnote w:type="continuationSeparator" w:id="0">
    <w:p w14:paraId="6BE8363B" w14:textId="77777777" w:rsidR="00ED3655" w:rsidRDefault="00ED365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76841">
    <w:abstractNumId w:val="3"/>
  </w:num>
  <w:num w:numId="2" w16cid:durableId="1627933315">
    <w:abstractNumId w:val="2"/>
  </w:num>
  <w:num w:numId="3" w16cid:durableId="1371224070">
    <w:abstractNumId w:val="0"/>
  </w:num>
  <w:num w:numId="4" w16cid:durableId="1010982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83"/>
    <w:rsid w:val="00064174"/>
    <w:rsid w:val="00094A65"/>
    <w:rsid w:val="000F26B8"/>
    <w:rsid w:val="000F353F"/>
    <w:rsid w:val="00105218"/>
    <w:rsid w:val="00111AB1"/>
    <w:rsid w:val="001A4759"/>
    <w:rsid w:val="001E7E63"/>
    <w:rsid w:val="00223546"/>
    <w:rsid w:val="002878A9"/>
    <w:rsid w:val="0045064C"/>
    <w:rsid w:val="004B2DB7"/>
    <w:rsid w:val="00572722"/>
    <w:rsid w:val="00575683"/>
    <w:rsid w:val="005A6D79"/>
    <w:rsid w:val="005C33E6"/>
    <w:rsid w:val="005D3B53"/>
    <w:rsid w:val="005E6BE2"/>
    <w:rsid w:val="006332F7"/>
    <w:rsid w:val="006B340B"/>
    <w:rsid w:val="0075669D"/>
    <w:rsid w:val="007B2B90"/>
    <w:rsid w:val="00813AA2"/>
    <w:rsid w:val="00817B49"/>
    <w:rsid w:val="008F6B15"/>
    <w:rsid w:val="0091728B"/>
    <w:rsid w:val="00970FB2"/>
    <w:rsid w:val="00990B49"/>
    <w:rsid w:val="009B0BA6"/>
    <w:rsid w:val="009B7786"/>
    <w:rsid w:val="00A06485"/>
    <w:rsid w:val="00A155D4"/>
    <w:rsid w:val="00AA5C99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00496"/>
    <w:rsid w:val="00E21585"/>
    <w:rsid w:val="00E73AE7"/>
    <w:rsid w:val="00E86DE8"/>
    <w:rsid w:val="00EA6C32"/>
    <w:rsid w:val="00ED3655"/>
    <w:rsid w:val="00ED3F87"/>
    <w:rsid w:val="00F23CE1"/>
    <w:rsid w:val="00FA5AB6"/>
    <w:rsid w:val="00FB2338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EA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rynqvb">
    <w:name w:val="rynqvb"/>
    <w:basedOn w:val="a0"/>
    <w:rsid w:val="00575683"/>
  </w:style>
  <w:style w:type="character" w:customStyle="1" w:styleId="fontstyle01">
    <w:name w:val="fontstyle01"/>
    <w:basedOn w:val="a0"/>
    <w:rsid w:val="00575683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2023-03-22T15:46:00Z</dcterms:created>
  <dcterms:modified xsi:type="dcterms:W3CDTF">2023-04-16T19:15:00Z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