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978" w:rsidRPr="00F75009" w:rsidRDefault="00510C5D" w:rsidP="00F75009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  <w:lang w:val="el-GR"/>
        </w:rPr>
      </w:pPr>
      <w:bookmarkStart w:id="0" w:name="_Hlk115847523"/>
      <w:r w:rsidRPr="00F75009">
        <w:rPr>
          <w:rStyle w:val="eop"/>
          <w:rFonts w:ascii="Calibri" w:hAnsi="Calibri" w:cs="Calibri"/>
          <w:b/>
          <w:sz w:val="24"/>
          <w:szCs w:val="24"/>
          <w:lang w:val="el-GR"/>
        </w:rPr>
        <w:t>ΕΝΔΕΙΚΤΙΚΕΣ ΑΠΑΝΤΗΣΕΙΣ</w:t>
      </w:r>
      <w:bookmarkEnd w:id="0"/>
    </w:p>
    <w:p w:rsidR="00CE19C0" w:rsidRPr="00F75009" w:rsidRDefault="00F60978" w:rsidP="00F60978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lang w:val="el-GR"/>
        </w:rPr>
      </w:pPr>
      <w:r w:rsidRPr="00F75009">
        <w:rPr>
          <w:rFonts w:ascii="Calibri" w:hAnsi="Calibri" w:cs="Calibri"/>
          <w:b/>
          <w:bCs/>
          <w:sz w:val="24"/>
          <w:szCs w:val="24"/>
          <w:lang w:val="el-GR"/>
        </w:rPr>
        <w:t>1.α.</w:t>
      </w:r>
    </w:p>
    <w:p w:rsidR="00CE19C0" w:rsidRPr="00F75009" w:rsidRDefault="00BE7F3A" w:rsidP="00F82C8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 w:rsidRPr="00F75009">
        <w:rPr>
          <w:rStyle w:val="normaltextrun"/>
          <w:rFonts w:ascii="Calibri" w:hAnsi="Calibri" w:cs="Calibri"/>
          <w:lang w:val="el-GR"/>
        </w:rPr>
        <w:t>1</w:t>
      </w:r>
      <w:r w:rsidR="00044A12" w:rsidRPr="00F75009">
        <w:rPr>
          <w:rStyle w:val="normaltextrun"/>
          <w:rFonts w:ascii="Calibri" w:hAnsi="Calibri" w:cs="Calibri"/>
          <w:lang w:val="el-GR"/>
        </w:rPr>
        <w:t>γ</w:t>
      </w:r>
      <w:r w:rsidRPr="00F75009">
        <w:rPr>
          <w:rStyle w:val="normaltextrun"/>
          <w:rFonts w:ascii="Calibri" w:hAnsi="Calibri" w:cs="Calibri"/>
          <w:lang w:val="el-GR"/>
        </w:rPr>
        <w:t>, 2</w:t>
      </w:r>
      <w:r w:rsidR="00044A12" w:rsidRPr="00F75009">
        <w:rPr>
          <w:rStyle w:val="normaltextrun"/>
          <w:rFonts w:ascii="Calibri" w:hAnsi="Calibri" w:cs="Calibri"/>
          <w:lang w:val="el-GR"/>
        </w:rPr>
        <w:t>β</w:t>
      </w:r>
      <w:r w:rsidRPr="00F75009">
        <w:rPr>
          <w:rStyle w:val="normaltextrun"/>
          <w:rFonts w:ascii="Calibri" w:hAnsi="Calibri" w:cs="Calibri"/>
          <w:lang w:val="el-GR"/>
        </w:rPr>
        <w:t>, 3</w:t>
      </w:r>
      <w:r w:rsidR="00044A12" w:rsidRPr="00F75009">
        <w:rPr>
          <w:rStyle w:val="normaltextrun"/>
          <w:rFonts w:ascii="Calibri" w:hAnsi="Calibri" w:cs="Calibri"/>
          <w:lang w:val="el-GR"/>
        </w:rPr>
        <w:t>γ</w:t>
      </w:r>
      <w:r w:rsidRPr="00F75009">
        <w:rPr>
          <w:rStyle w:val="normaltextrun"/>
          <w:rFonts w:ascii="Calibri" w:hAnsi="Calibri" w:cs="Calibri"/>
          <w:lang w:val="el-GR"/>
        </w:rPr>
        <w:t>, 4</w:t>
      </w:r>
      <w:r w:rsidR="00044A12" w:rsidRPr="00F75009">
        <w:rPr>
          <w:rStyle w:val="normaltextrun"/>
          <w:rFonts w:ascii="Calibri" w:hAnsi="Calibri" w:cs="Calibri"/>
          <w:lang w:val="el-GR"/>
        </w:rPr>
        <w:t>α</w:t>
      </w:r>
      <w:r w:rsidRPr="00F75009">
        <w:rPr>
          <w:rStyle w:val="normaltextrun"/>
          <w:rFonts w:ascii="Calibri" w:hAnsi="Calibri" w:cs="Calibri"/>
          <w:lang w:val="el-GR"/>
        </w:rPr>
        <w:t xml:space="preserve">, </w:t>
      </w:r>
      <w:r w:rsidR="00503DCA" w:rsidRPr="00F75009">
        <w:rPr>
          <w:rStyle w:val="normaltextrun"/>
          <w:rFonts w:ascii="Calibri" w:hAnsi="Calibri" w:cs="Calibri"/>
          <w:lang w:val="el-GR"/>
        </w:rPr>
        <w:t>5</w:t>
      </w:r>
      <w:r w:rsidR="00044A12" w:rsidRPr="00F75009">
        <w:rPr>
          <w:rStyle w:val="normaltextrun"/>
          <w:rFonts w:ascii="Calibri" w:hAnsi="Calibri" w:cs="Calibri"/>
          <w:lang w:val="el-GR"/>
        </w:rPr>
        <w:t>γ</w:t>
      </w:r>
    </w:p>
    <w:p w:rsidR="00F75009" w:rsidRPr="00F75009" w:rsidRDefault="00F75009" w:rsidP="00510C5D">
      <w:pPr>
        <w:spacing w:after="0" w:line="360" w:lineRule="auto"/>
        <w:jc w:val="both"/>
        <w:rPr>
          <w:rStyle w:val="normaltextrun"/>
          <w:rFonts w:ascii="Calibri" w:hAnsi="Calibri" w:cs="Calibri"/>
          <w:bCs/>
          <w:color w:val="000000" w:themeColor="text1"/>
          <w:sz w:val="24"/>
          <w:szCs w:val="24"/>
          <w:lang w:val="el-GR"/>
        </w:rPr>
      </w:pPr>
    </w:p>
    <w:p w:rsidR="00CE19C0" w:rsidRPr="00F75009" w:rsidRDefault="00CE19C0" w:rsidP="00510C5D">
      <w:pPr>
        <w:spacing w:after="0" w:line="360" w:lineRule="auto"/>
        <w:jc w:val="both"/>
        <w:rPr>
          <w:rStyle w:val="normaltextrun"/>
          <w:rFonts w:ascii="Calibri" w:eastAsia="Times New Roman" w:hAnsi="Calibri" w:cs="Calibri"/>
          <w:b/>
          <w:sz w:val="24"/>
          <w:szCs w:val="24"/>
          <w:lang w:val="el-GR"/>
        </w:rPr>
      </w:pPr>
      <w:r w:rsidRPr="00F75009">
        <w:rPr>
          <w:rStyle w:val="normaltextrun"/>
          <w:rFonts w:ascii="Calibri" w:hAnsi="Calibri" w:cs="Calibri"/>
          <w:b/>
          <w:bCs/>
          <w:color w:val="000000" w:themeColor="text1"/>
          <w:sz w:val="24"/>
          <w:szCs w:val="24"/>
          <w:lang w:val="el-GR"/>
        </w:rPr>
        <w:t>1.β</w:t>
      </w:r>
      <w:r w:rsidRPr="00F75009">
        <w:rPr>
          <w:rStyle w:val="normaltextrun"/>
          <w:rFonts w:ascii="Calibri" w:hAnsi="Calibri" w:cs="Calibri"/>
          <w:b/>
          <w:bCs/>
          <w:iCs/>
          <w:color w:val="000000" w:themeColor="text1"/>
          <w:sz w:val="24"/>
          <w:szCs w:val="24"/>
          <w:lang w:val="el-GR"/>
        </w:rPr>
        <w:t>.</w:t>
      </w:r>
    </w:p>
    <w:p w:rsidR="00510C5D" w:rsidRPr="00F75009" w:rsidRDefault="00510C5D" w:rsidP="00510C5D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proofErr w:type="spellStart"/>
      <w:r w:rsidRPr="00F75009">
        <w:rPr>
          <w:rStyle w:val="normaltextrun"/>
          <w:rFonts w:ascii="Calibri" w:hAnsi="Calibri" w:cs="Calibri"/>
          <w:i/>
          <w:lang w:val="el-GR"/>
        </w:rPr>
        <w:t>Β</w:t>
      </w:r>
      <w:r w:rsidRPr="00F75009">
        <w:rPr>
          <w:rFonts w:ascii="Calibri" w:hAnsi="Calibri" w:cs="Calibri"/>
          <w:i/>
          <w:iCs/>
          <w:lang w:val="el-GR"/>
        </w:rPr>
        <w:t>ενιζελισμός</w:t>
      </w:r>
      <w:proofErr w:type="spellEnd"/>
      <w:r w:rsidRPr="00F75009">
        <w:rPr>
          <w:rFonts w:ascii="Calibri" w:hAnsi="Calibri" w:cs="Calibri"/>
          <w:iCs/>
          <w:lang w:val="el-GR"/>
        </w:rPr>
        <w:t>:</w:t>
      </w:r>
      <w:r w:rsidRPr="00F75009">
        <w:rPr>
          <w:rFonts w:ascii="Calibri" w:hAnsi="Calibri" w:cs="Calibri"/>
          <w:lang w:val="el-GR"/>
        </w:rPr>
        <w:t xml:space="preserve"> </w:t>
      </w:r>
      <w:r w:rsidRPr="00F75009">
        <w:rPr>
          <w:rFonts w:ascii="Calibri" w:hAnsi="Calibri" w:cs="Calibri"/>
          <w:color w:val="000000"/>
          <w:lang w:val="el-GR"/>
        </w:rPr>
        <w:t>Από την αγροτική οικονομία στην αστικοποίηση, Γ. Οι οικονομικές εξελίξεις κατά τον 20ό αιώνα, 3.</w:t>
      </w:r>
      <w:r w:rsidRPr="00F75009">
        <w:rPr>
          <w:rFonts w:ascii="Calibri" w:hAnsi="Calibri" w:cs="Calibri"/>
          <w:b/>
          <w:bCs/>
          <w:color w:val="000000"/>
          <w:shd w:val="clear" w:color="auto" w:fill="FFFFFF"/>
          <w:lang w:val="el-GR"/>
        </w:rPr>
        <w:t xml:space="preserve"> </w:t>
      </w:r>
      <w:r w:rsidRPr="00F75009">
        <w:rPr>
          <w:rFonts w:ascii="Calibri" w:hAnsi="Calibri" w:cs="Calibri"/>
          <w:color w:val="000000"/>
          <w:shd w:val="clear" w:color="auto" w:fill="FFFFFF"/>
          <w:lang w:val="el-GR"/>
        </w:rPr>
        <w:t>Οι οικονο</w:t>
      </w:r>
      <w:r w:rsidR="00F75009" w:rsidRPr="00F75009">
        <w:rPr>
          <w:rFonts w:ascii="Calibri" w:hAnsi="Calibri" w:cs="Calibri"/>
          <w:color w:val="000000"/>
          <w:shd w:val="clear" w:color="auto" w:fill="FFFFFF"/>
          <w:lang w:val="el-GR"/>
        </w:rPr>
        <w:t>μικές συνθήκες κατά την περίοδο</w:t>
      </w:r>
      <w:r w:rsidRPr="00F75009">
        <w:rPr>
          <w:rFonts w:ascii="Calibri" w:hAnsi="Calibri" w:cs="Calibri"/>
          <w:color w:val="000000"/>
          <w:shd w:val="clear" w:color="auto" w:fill="FFFFFF"/>
          <w:lang w:val="el-GR"/>
        </w:rPr>
        <w:t xml:space="preserve"> 1910-1922</w:t>
      </w:r>
      <w:r w:rsidRPr="00F75009">
        <w:rPr>
          <w:rFonts w:ascii="Calibri" w:hAnsi="Calibri" w:cs="Calibri"/>
          <w:color w:val="000000"/>
          <w:lang w:val="el-GR"/>
        </w:rPr>
        <w:t>, «[…] Στην περίοδο 1910 -1022, κατά την οποία η Ελλάδα βρισκόταν σε συνεχή πολεμική ετοιμότητα … στην ιδέα της ανάπτυξης των παραγωγικών δυνάμεων του έθνους […]».</w:t>
      </w:r>
    </w:p>
    <w:p w:rsidR="00FE330D" w:rsidRPr="00F75009" w:rsidRDefault="00510C5D" w:rsidP="00C0654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F75009">
        <w:rPr>
          <w:rFonts w:ascii="Calibri" w:hAnsi="Calibri" w:cs="Calibri"/>
          <w:i/>
          <w:iCs/>
          <w:sz w:val="24"/>
          <w:szCs w:val="24"/>
        </w:rPr>
        <w:t>κλήριγκ</w:t>
      </w:r>
      <w:proofErr w:type="spellEnd"/>
      <w:r w:rsidRPr="00F75009">
        <w:rPr>
          <w:rFonts w:ascii="Calibri" w:hAnsi="Calibri" w:cs="Calibri"/>
          <w:iCs/>
          <w:sz w:val="24"/>
          <w:szCs w:val="24"/>
        </w:rPr>
        <w:t xml:space="preserve">: </w:t>
      </w:r>
      <w:r w:rsidRPr="00F75009">
        <w:rPr>
          <w:rFonts w:ascii="Calibri" w:hAnsi="Calibri" w:cs="Calibri"/>
          <w:sz w:val="24"/>
          <w:szCs w:val="24"/>
        </w:rPr>
        <w:t>Από την αγροτική οικονομία στ</w:t>
      </w:r>
      <w:bookmarkStart w:id="1" w:name="_GoBack"/>
      <w:bookmarkEnd w:id="1"/>
      <w:r w:rsidRPr="00F75009">
        <w:rPr>
          <w:rFonts w:ascii="Calibri" w:hAnsi="Calibri" w:cs="Calibri"/>
          <w:sz w:val="24"/>
          <w:szCs w:val="24"/>
        </w:rPr>
        <w:t>ην αστικοποίηση, Γ. Οι οικονομικές εξελίξεις κατά τον 20ό αιώνα, 9. Η κρίση του 1932, «[…] Στο εξωτερικό εμπόριο … στο πλαίσιο ειδικών λογαριασμών.[…]». Πιθανή προσθήκη των θετικών στοιχείων της μεθόδου αυτής</w:t>
      </w:r>
      <w:r w:rsidR="00F75009" w:rsidRPr="00F75009">
        <w:rPr>
          <w:rFonts w:ascii="Calibri" w:hAnsi="Calibri" w:cs="Calibri"/>
          <w:sz w:val="24"/>
          <w:szCs w:val="24"/>
        </w:rPr>
        <w:t xml:space="preserve"> για την Ελλάδα είναι αποδεκτή.</w:t>
      </w:r>
    </w:p>
    <w:sectPr w:rsidR="00FE330D" w:rsidRPr="00F75009" w:rsidSect="00B95FAD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B38E9"/>
    <w:multiLevelType w:val="hybridMultilevel"/>
    <w:tmpl w:val="EFB6A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7458A"/>
    <w:multiLevelType w:val="hybridMultilevel"/>
    <w:tmpl w:val="175A51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B71C7"/>
    <w:multiLevelType w:val="hybridMultilevel"/>
    <w:tmpl w:val="7AFA5AC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E19C0"/>
    <w:rsid w:val="00043AAD"/>
    <w:rsid w:val="00044A12"/>
    <w:rsid w:val="00143F81"/>
    <w:rsid w:val="001918DD"/>
    <w:rsid w:val="001A41B0"/>
    <w:rsid w:val="001A797A"/>
    <w:rsid w:val="003F2597"/>
    <w:rsid w:val="0047563D"/>
    <w:rsid w:val="004E4C52"/>
    <w:rsid w:val="00503DCA"/>
    <w:rsid w:val="00510C5D"/>
    <w:rsid w:val="00611997"/>
    <w:rsid w:val="006374F5"/>
    <w:rsid w:val="006903E5"/>
    <w:rsid w:val="007058EB"/>
    <w:rsid w:val="0085066E"/>
    <w:rsid w:val="008970F4"/>
    <w:rsid w:val="008A5337"/>
    <w:rsid w:val="009043EE"/>
    <w:rsid w:val="00951D74"/>
    <w:rsid w:val="00A01035"/>
    <w:rsid w:val="00A71477"/>
    <w:rsid w:val="00B95FAD"/>
    <w:rsid w:val="00BC474A"/>
    <w:rsid w:val="00BE7F3A"/>
    <w:rsid w:val="00C456C2"/>
    <w:rsid w:val="00CE19C0"/>
    <w:rsid w:val="00D359AB"/>
    <w:rsid w:val="00D94CEB"/>
    <w:rsid w:val="00E867B6"/>
    <w:rsid w:val="00F60978"/>
    <w:rsid w:val="00F75009"/>
    <w:rsid w:val="00F82C82"/>
    <w:rsid w:val="00F903A7"/>
    <w:rsid w:val="00FE330D"/>
    <w:rsid w:val="034AECA9"/>
    <w:rsid w:val="1EAAB8FB"/>
    <w:rsid w:val="216C8128"/>
    <w:rsid w:val="27220022"/>
    <w:rsid w:val="4637D9F0"/>
    <w:rsid w:val="59779A1D"/>
    <w:rsid w:val="5C1FA7F2"/>
    <w:rsid w:val="78398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7163"/>
  <w15:docId w15:val="{F253B527-1DA5-4983-8C3F-30DD082E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E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CE19C0"/>
  </w:style>
  <w:style w:type="character" w:customStyle="1" w:styleId="normaltextrun">
    <w:name w:val="normaltextrun"/>
    <w:basedOn w:val="a0"/>
    <w:rsid w:val="00CE19C0"/>
  </w:style>
  <w:style w:type="character" w:customStyle="1" w:styleId="spellingerror">
    <w:name w:val="spellingerror"/>
    <w:basedOn w:val="a0"/>
    <w:rsid w:val="00CE19C0"/>
  </w:style>
  <w:style w:type="paragraph" w:styleId="a3">
    <w:name w:val="List Paragraph"/>
    <w:basedOn w:val="a"/>
    <w:uiPriority w:val="34"/>
    <w:qFormat/>
    <w:rsid w:val="00510C5D"/>
    <w:pPr>
      <w:spacing w:after="200" w:line="276" w:lineRule="auto"/>
      <w:ind w:left="720"/>
      <w:contextualSpacing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9a7246c0a3434b1c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044046-7701-42BE-8F68-D13322FEF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036EEA-641E-4486-BC6B-7519544332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8BCB3-E6C0-47FA-BC4D-20749117D5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554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Kerasia</dc:creator>
  <cp:keywords/>
  <dc:description/>
  <cp:lastModifiedBy>Τίγκα Ευαγγελία</cp:lastModifiedBy>
  <cp:revision>11</cp:revision>
  <dcterms:created xsi:type="dcterms:W3CDTF">2022-12-01T20:24:00Z</dcterms:created>
  <dcterms:modified xsi:type="dcterms:W3CDTF">2023-04-05T09:52:00Z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