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EB" w:rsidRPr="006E1A87" w:rsidRDefault="00A9557F" w:rsidP="006E1A8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E1A87">
        <w:rPr>
          <w:rFonts w:ascii="Calibri" w:hAnsi="Calibri" w:cs="Calibri"/>
          <w:b/>
          <w:bCs/>
          <w:sz w:val="24"/>
          <w:szCs w:val="24"/>
        </w:rPr>
        <w:t>ΙΣΤΟΡΙΑ Γ΄ ΤΑΞΗΣ</w:t>
      </w:r>
      <w:r w:rsidR="002B6EEB" w:rsidRPr="006E1A87">
        <w:rPr>
          <w:rFonts w:ascii="Calibri" w:hAnsi="Calibri" w:cs="Calibri"/>
          <w:b/>
          <w:bCs/>
          <w:sz w:val="24"/>
          <w:szCs w:val="24"/>
        </w:rPr>
        <w:t xml:space="preserve"> ΛΥΚΕΙΟΥ</w:t>
      </w:r>
      <w:r w:rsidRPr="006E1A87">
        <w:rPr>
          <w:rFonts w:ascii="Calibri" w:hAnsi="Calibri" w:cs="Calibri"/>
          <w:b/>
          <w:bCs/>
          <w:sz w:val="24"/>
          <w:szCs w:val="24"/>
        </w:rPr>
        <w:t xml:space="preserve"> Ε.Α.Ε.</w:t>
      </w:r>
    </w:p>
    <w:p w:rsidR="002B6EEB" w:rsidRPr="006E1A87" w:rsidRDefault="002B6EEB" w:rsidP="006E1A8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E1A87">
        <w:rPr>
          <w:rFonts w:ascii="Calibri" w:hAnsi="Calibri" w:cs="Calibri"/>
          <w:b/>
          <w:bCs/>
          <w:sz w:val="24"/>
          <w:szCs w:val="24"/>
        </w:rPr>
        <w:t>(ΟΜΑΔΑΣ ΠΡΟΣΑΝΑΤΟΛΙΣΜΟΥ ΑΝΘΡΩΠΙΣΤΙΚΩΝ ΣΠΟΥΔΩΝ)</w:t>
      </w:r>
    </w:p>
    <w:p w:rsidR="002B6EEB" w:rsidRPr="006E1A87" w:rsidRDefault="006E1A87" w:rsidP="006E1A8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ΟΜΑΔΑ Α</w:t>
      </w:r>
    </w:p>
    <w:p w:rsidR="002B6EEB" w:rsidRPr="006E1A87" w:rsidRDefault="002B6EEB" w:rsidP="006E1A8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6E1A87">
        <w:rPr>
          <w:rFonts w:ascii="Calibri" w:hAnsi="Calibri" w:cs="Calibri"/>
          <w:b/>
          <w:bCs/>
          <w:sz w:val="24"/>
          <w:szCs w:val="24"/>
        </w:rPr>
        <w:t>1</w:t>
      </w:r>
      <w:r w:rsidRPr="006E1A87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6E1A87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2B6EEB" w:rsidRDefault="002B6EEB" w:rsidP="006E1A8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E1A87">
        <w:rPr>
          <w:rFonts w:ascii="Calibri" w:hAnsi="Calibri" w:cs="Calibri"/>
          <w:b/>
          <w:bCs/>
          <w:sz w:val="24"/>
          <w:szCs w:val="24"/>
        </w:rPr>
        <w:t xml:space="preserve">1.α. </w:t>
      </w:r>
      <w:r w:rsidR="00A9557F" w:rsidRPr="006E1A87">
        <w:rPr>
          <w:rFonts w:ascii="Calibri" w:hAnsi="Calibri" w:cs="Calibri"/>
          <w:bCs/>
          <w:sz w:val="24"/>
          <w:szCs w:val="24"/>
        </w:rPr>
        <w:t>Οι</w:t>
      </w:r>
      <w:r w:rsidR="00A9557F" w:rsidRPr="006E1A87">
        <w:rPr>
          <w:rFonts w:ascii="Calibri" w:hAnsi="Calibri" w:cs="Calibri"/>
          <w:sz w:val="24"/>
          <w:szCs w:val="24"/>
        </w:rPr>
        <w:t xml:space="preserve"> πληροφορίες των παρα</w:t>
      </w:r>
      <w:bookmarkStart w:id="0" w:name="_GoBack"/>
      <w:bookmarkEnd w:id="0"/>
      <w:r w:rsidR="00A9557F" w:rsidRPr="006E1A87">
        <w:rPr>
          <w:rFonts w:ascii="Calibri" w:hAnsi="Calibri" w:cs="Calibri"/>
          <w:sz w:val="24"/>
          <w:szCs w:val="24"/>
        </w:rPr>
        <w:t xml:space="preserve">κάτω προτάσεων είναι </w:t>
      </w:r>
      <w:r w:rsidR="00A9557F" w:rsidRPr="006E1A87">
        <w:rPr>
          <w:rFonts w:ascii="Calibri" w:hAnsi="Calibri" w:cs="Calibri"/>
          <w:b/>
          <w:sz w:val="24"/>
          <w:szCs w:val="24"/>
        </w:rPr>
        <w:t>σωστές</w:t>
      </w:r>
      <w:r w:rsidR="00A9557F" w:rsidRPr="006E1A87">
        <w:rPr>
          <w:rFonts w:ascii="Calibri" w:hAnsi="Calibri" w:cs="Calibri"/>
          <w:sz w:val="24"/>
          <w:szCs w:val="24"/>
        </w:rPr>
        <w:t xml:space="preserve"> ή </w:t>
      </w:r>
      <w:r w:rsidR="00A9557F" w:rsidRPr="006E1A87">
        <w:rPr>
          <w:rFonts w:ascii="Calibri" w:hAnsi="Calibri" w:cs="Calibri"/>
          <w:b/>
          <w:sz w:val="24"/>
          <w:szCs w:val="24"/>
        </w:rPr>
        <w:t>λανθασμένες</w:t>
      </w:r>
      <w:r w:rsidR="00A9557F" w:rsidRPr="006E1A87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6E1A87" w:rsidRDefault="006E1A87" w:rsidP="006E1A8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974"/>
        <w:gridCol w:w="974"/>
      </w:tblGrid>
      <w:tr w:rsidR="006E1A87" w:rsidTr="006E1A87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</w:tcBorders>
            <w:vAlign w:val="center"/>
          </w:tcPr>
          <w:p w:rsidR="006E1A87" w:rsidRDefault="006E1A87" w:rsidP="006E1A8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E1A87" w:rsidRP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E1A87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74" w:type="dxa"/>
            <w:vAlign w:val="center"/>
          </w:tcPr>
          <w:p w:rsidR="006E1A87" w:rsidRP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E1A87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6E1A87" w:rsidTr="006E1A87">
        <w:tc>
          <w:tcPr>
            <w:tcW w:w="675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663" w:type="dxa"/>
            <w:vAlign w:val="center"/>
          </w:tcPr>
          <w:p w:rsidR="006E1A87" w:rsidRDefault="006E1A87" w:rsidP="006E1A8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E1A87">
              <w:rPr>
                <w:rFonts w:ascii="Calibri" w:hAnsi="Calibri" w:cs="Calibri"/>
                <w:sz w:val="24"/>
                <w:szCs w:val="24"/>
                <w:lang w:val="en-US"/>
              </w:rPr>
              <w:t>O</w:t>
            </w:r>
            <w:r w:rsidRPr="006E1A87">
              <w:rPr>
                <w:rFonts w:ascii="Calibri" w:hAnsi="Calibri" w:cs="Calibri"/>
                <w:sz w:val="24"/>
                <w:szCs w:val="24"/>
              </w:rPr>
              <w:t xml:space="preserve"> ναυτικός αποκλεισμός από τους </w:t>
            </w:r>
            <w:proofErr w:type="spellStart"/>
            <w:r w:rsidRPr="006E1A87">
              <w:rPr>
                <w:rFonts w:ascii="Calibri" w:hAnsi="Calibri" w:cs="Calibri"/>
                <w:sz w:val="24"/>
                <w:szCs w:val="24"/>
              </w:rPr>
              <w:t>Αγγλο</w:t>
            </w:r>
            <w:proofErr w:type="spellEnd"/>
            <w:r w:rsidRPr="006E1A87">
              <w:rPr>
                <w:rFonts w:ascii="Calibri" w:hAnsi="Calibri" w:cs="Calibri"/>
                <w:sz w:val="24"/>
                <w:szCs w:val="24"/>
              </w:rPr>
              <w:t>-Γάλλους κατά τη διάρκεια του Κριμαϊκού πολέμου προκάλεσε πολλά δεινά στους Έλληνες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1A87" w:rsidTr="006E1A87">
        <w:tc>
          <w:tcPr>
            <w:tcW w:w="675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663" w:type="dxa"/>
            <w:vAlign w:val="center"/>
          </w:tcPr>
          <w:p w:rsidR="006E1A87" w:rsidRDefault="006E1A87" w:rsidP="006E1A8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E1A87">
              <w:rPr>
                <w:rFonts w:ascii="Calibri" w:hAnsi="Calibri" w:cs="Calibri"/>
                <w:sz w:val="24"/>
                <w:szCs w:val="24"/>
              </w:rPr>
              <w:t>Μετά την ανεξαρτησία της Ελλάδας παρέμειναν έξω από τα σύνορά της πολλά ισχυρά κέντρα ελληνισμού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1A87" w:rsidTr="006E1A87">
        <w:tc>
          <w:tcPr>
            <w:tcW w:w="675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6E1A87" w:rsidRDefault="006E1A87" w:rsidP="006E1A8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E1A87">
              <w:rPr>
                <w:rFonts w:ascii="Calibri" w:hAnsi="Calibri" w:cs="Calibri"/>
                <w:sz w:val="24"/>
                <w:szCs w:val="24"/>
              </w:rPr>
              <w:t>Στα τέλη του 19ου – αρχές του 20ού αιώνα, το σύνολο των εξαγωγών της ελληνικής σταφίδας απορροφούσε η Γερμανία</w:t>
            </w: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1A87" w:rsidTr="006E1A87">
        <w:tc>
          <w:tcPr>
            <w:tcW w:w="675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6E1A87" w:rsidRDefault="006E1A87" w:rsidP="006E1A8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E1A87">
              <w:rPr>
                <w:rFonts w:ascii="Calibri" w:hAnsi="Calibri" w:cs="Calibri"/>
                <w:sz w:val="24"/>
                <w:szCs w:val="24"/>
              </w:rPr>
              <w:t>Οι ιδιώτες ανέλαβαν εξολοκλήρου το κόστος της δημιουργίας του σιδηροδρομικού δικτύου της Ελλάδας</w:t>
            </w: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1A87" w:rsidTr="006E1A87">
        <w:tc>
          <w:tcPr>
            <w:tcW w:w="675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6E1A87" w:rsidRDefault="006E1A87" w:rsidP="006E1A8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E1A87">
              <w:rPr>
                <w:rFonts w:ascii="Calibri" w:hAnsi="Calibri" w:cs="Calibri"/>
                <w:sz w:val="24"/>
                <w:szCs w:val="24"/>
              </w:rPr>
              <w:t>Μετά τη Μικρασιατική καταστροφή 45.000 Αρμένιοι έφτασαν στην Ελλάδα</w:t>
            </w: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E1A87" w:rsidRDefault="006E1A87" w:rsidP="006E1A8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B6EEB" w:rsidRPr="006E1A87" w:rsidRDefault="002B6EEB" w:rsidP="006E1A87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6E1A87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A9557F" w:rsidRPr="006E1A87" w:rsidRDefault="00A9557F" w:rsidP="006E1A87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</w:p>
    <w:p w:rsidR="002B6EEB" w:rsidRPr="006E1A87" w:rsidRDefault="002B6EEB" w:rsidP="006E1A8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E1A87">
        <w:rPr>
          <w:rFonts w:ascii="Calibri" w:hAnsi="Calibri" w:cs="Calibri"/>
          <w:b/>
          <w:bCs/>
          <w:sz w:val="24"/>
          <w:szCs w:val="24"/>
        </w:rPr>
        <w:t>1.β.</w:t>
      </w:r>
      <w:r w:rsidRPr="006E1A87">
        <w:rPr>
          <w:rFonts w:ascii="Calibri" w:hAnsi="Calibri" w:cs="Calibri"/>
          <w:sz w:val="24"/>
          <w:szCs w:val="24"/>
        </w:rPr>
        <w:t xml:space="preserve"> Να εξηγήσετε το περιεχόμενο των ακόλουθων ιστορικών όρων:</w:t>
      </w:r>
      <w:r w:rsidR="00C51327" w:rsidRPr="006E1A87">
        <w:rPr>
          <w:rFonts w:ascii="Calibri" w:hAnsi="Calibri" w:cs="Calibri"/>
          <w:sz w:val="24"/>
          <w:szCs w:val="24"/>
        </w:rPr>
        <w:t xml:space="preserve"> </w:t>
      </w:r>
      <w:r w:rsidR="00C51327" w:rsidRPr="006E1A87">
        <w:rPr>
          <w:rFonts w:ascii="Calibri" w:hAnsi="Calibri" w:cs="Calibri"/>
          <w:i/>
          <w:sz w:val="24"/>
          <w:szCs w:val="24"/>
        </w:rPr>
        <w:t>Μεγάλη ιδέα</w:t>
      </w:r>
      <w:r w:rsidR="00A9557F" w:rsidRPr="006E1A87">
        <w:rPr>
          <w:rFonts w:ascii="Calibri" w:hAnsi="Calibri" w:cs="Calibri"/>
          <w:i/>
          <w:sz w:val="24"/>
          <w:szCs w:val="24"/>
        </w:rPr>
        <w:t xml:space="preserve"> </w:t>
      </w:r>
      <w:r w:rsidR="00A9557F" w:rsidRPr="006E1A87">
        <w:rPr>
          <w:rFonts w:ascii="Calibri" w:hAnsi="Calibri" w:cs="Calibri"/>
          <w:sz w:val="24"/>
          <w:szCs w:val="24"/>
        </w:rPr>
        <w:t>(μονάδες 8)</w:t>
      </w:r>
      <w:r w:rsidR="008F2044" w:rsidRPr="006E1A87">
        <w:rPr>
          <w:rFonts w:ascii="Calibri" w:hAnsi="Calibri" w:cs="Calibri"/>
          <w:sz w:val="24"/>
          <w:szCs w:val="24"/>
        </w:rPr>
        <w:t xml:space="preserve">, </w:t>
      </w:r>
      <w:r w:rsidR="00D72B09" w:rsidRPr="006E1A87">
        <w:rPr>
          <w:rFonts w:ascii="Calibri" w:hAnsi="Calibri" w:cs="Calibri"/>
          <w:i/>
          <w:iCs/>
          <w:sz w:val="24"/>
          <w:szCs w:val="24"/>
        </w:rPr>
        <w:t>Σοσιαλιστικό Εργατικό Κόμμα Ελλάδος (ΣΕΚΕ</w:t>
      </w:r>
      <w:r w:rsidR="00A9557F" w:rsidRPr="006E1A87">
        <w:rPr>
          <w:rFonts w:ascii="Calibri" w:hAnsi="Calibri" w:cs="Calibri"/>
          <w:i/>
          <w:iCs/>
          <w:sz w:val="24"/>
          <w:szCs w:val="24"/>
        </w:rPr>
        <w:t xml:space="preserve">) </w:t>
      </w:r>
      <w:r w:rsidR="00A9557F" w:rsidRPr="006E1A87">
        <w:rPr>
          <w:rFonts w:ascii="Calibri" w:hAnsi="Calibri" w:cs="Calibri"/>
          <w:iCs/>
          <w:sz w:val="24"/>
          <w:szCs w:val="24"/>
        </w:rPr>
        <w:t>(μονάδες 7).</w:t>
      </w:r>
    </w:p>
    <w:p w:rsidR="002B6EEB" w:rsidRPr="006E1A87" w:rsidRDefault="006E1A87" w:rsidP="006E1A87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Μονάδες</w:t>
      </w:r>
      <w:r w:rsidR="00A9557F" w:rsidRPr="006E1A8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B6EEB" w:rsidRPr="006E1A87">
        <w:rPr>
          <w:rFonts w:ascii="Calibri" w:hAnsi="Calibri" w:cs="Calibri"/>
          <w:b/>
          <w:bCs/>
          <w:sz w:val="24"/>
          <w:szCs w:val="24"/>
        </w:rPr>
        <w:t>15</w:t>
      </w:r>
    </w:p>
    <w:sectPr w:rsidR="002B6EEB" w:rsidRPr="006E1A87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6EEB"/>
    <w:rsid w:val="00153963"/>
    <w:rsid w:val="00221138"/>
    <w:rsid w:val="00226E89"/>
    <w:rsid w:val="002630E6"/>
    <w:rsid w:val="002B6EEB"/>
    <w:rsid w:val="003574AC"/>
    <w:rsid w:val="003E7687"/>
    <w:rsid w:val="005472EE"/>
    <w:rsid w:val="00583201"/>
    <w:rsid w:val="0061359B"/>
    <w:rsid w:val="00651AF0"/>
    <w:rsid w:val="006E1A87"/>
    <w:rsid w:val="006F32D1"/>
    <w:rsid w:val="0070633D"/>
    <w:rsid w:val="00757718"/>
    <w:rsid w:val="007801DE"/>
    <w:rsid w:val="008E4D7B"/>
    <w:rsid w:val="008F2044"/>
    <w:rsid w:val="009075CE"/>
    <w:rsid w:val="00A9557F"/>
    <w:rsid w:val="00B24350"/>
    <w:rsid w:val="00C51327"/>
    <w:rsid w:val="00C571D5"/>
    <w:rsid w:val="00CC68CD"/>
    <w:rsid w:val="00D10008"/>
    <w:rsid w:val="00D72B09"/>
    <w:rsid w:val="00E96A95"/>
    <w:rsid w:val="00EB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4FB3"/>
  <w15:docId w15:val="{5FA35727-507A-4143-B394-B78277D7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3574AC"/>
    <w:rPr>
      <w:i/>
      <w:iCs/>
      <w:color w:val="000000" w:themeColor="text1"/>
    </w:rPr>
  </w:style>
  <w:style w:type="character" w:customStyle="1" w:styleId="Char">
    <w:name w:val="Απόσπασμα Char"/>
    <w:basedOn w:val="a0"/>
    <w:link w:val="a3"/>
    <w:uiPriority w:val="29"/>
    <w:rsid w:val="003574AC"/>
    <w:rPr>
      <w:rFonts w:eastAsiaTheme="minorEastAsia" w:cs="Times New Roman"/>
      <w:i/>
      <w:iCs/>
      <w:color w:val="000000" w:themeColor="text1"/>
      <w:lang w:eastAsia="el-GR"/>
    </w:rPr>
  </w:style>
  <w:style w:type="table" w:styleId="a4">
    <w:name w:val="Table Grid"/>
    <w:basedOn w:val="a1"/>
    <w:uiPriority w:val="59"/>
    <w:rsid w:val="006E1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Τίγκα Ευαγγελία</cp:lastModifiedBy>
  <cp:revision>6</cp:revision>
  <cp:lastPrinted>2022-12-06T15:38:00Z</cp:lastPrinted>
  <dcterms:created xsi:type="dcterms:W3CDTF">2022-12-08T21:07:00Z</dcterms:created>
  <dcterms:modified xsi:type="dcterms:W3CDTF">2023-04-05T08:00:00Z</dcterms:modified>
</cp:coreProperties>
</file>