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B4649" w14:textId="77777777" w:rsidR="00D92AD1" w:rsidRPr="00127960" w:rsidRDefault="00D92AD1" w:rsidP="00D92AD1">
      <w:pPr>
        <w:spacing w:after="0" w:line="360" w:lineRule="auto"/>
        <w:jc w:val="both"/>
        <w:rPr>
          <w:b/>
          <w:bCs/>
          <w:sz w:val="24"/>
          <w:szCs w:val="24"/>
          <w:u w:val="single"/>
          <w:lang w:val="el-GR"/>
        </w:rPr>
      </w:pPr>
      <w:r w:rsidRPr="00127960">
        <w:rPr>
          <w:b/>
          <w:bCs/>
          <w:sz w:val="24"/>
          <w:szCs w:val="24"/>
          <w:u w:val="single"/>
          <w:lang w:val="el-GR"/>
        </w:rPr>
        <w:t>Ενδεικτικές Απαντήσεις</w:t>
      </w:r>
    </w:p>
    <w:p w14:paraId="1DAA6086" w14:textId="77777777" w:rsidR="00D92AD1" w:rsidRDefault="00D92AD1" w:rsidP="00D92AD1">
      <w:pPr>
        <w:jc w:val="both"/>
        <w:rPr>
          <w:b/>
          <w:bCs/>
          <w:sz w:val="24"/>
          <w:szCs w:val="24"/>
          <w:u w:val="single"/>
          <w:lang w:val="el-GR"/>
        </w:rPr>
      </w:pPr>
    </w:p>
    <w:p w14:paraId="366E6F95" w14:textId="6C0BAC57" w:rsidR="00D92AD1" w:rsidRPr="00D92AD1" w:rsidRDefault="00D92AD1" w:rsidP="00D92AD1">
      <w:pPr>
        <w:jc w:val="both"/>
        <w:rPr>
          <w:b/>
          <w:bCs/>
          <w:sz w:val="24"/>
          <w:szCs w:val="24"/>
          <w:u w:val="single"/>
          <w:vertAlign w:val="superscript"/>
          <w:lang w:val="el-GR"/>
        </w:rPr>
      </w:pPr>
      <w:r w:rsidRPr="00D92AD1">
        <w:rPr>
          <w:b/>
          <w:bCs/>
          <w:sz w:val="24"/>
          <w:szCs w:val="24"/>
          <w:u w:val="single"/>
          <w:lang w:val="el-GR"/>
        </w:rPr>
        <w:t xml:space="preserve">Θέμα </w:t>
      </w:r>
      <w:r w:rsidR="00D406FB">
        <w:rPr>
          <w:b/>
          <w:bCs/>
          <w:sz w:val="24"/>
          <w:szCs w:val="24"/>
          <w:u w:val="single"/>
        </w:rPr>
        <w:t>4</w:t>
      </w:r>
      <w:r w:rsidRPr="00D92AD1">
        <w:rPr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5AC07046" w14:textId="77777777" w:rsidR="00D406FB" w:rsidRPr="00D406FB" w:rsidRDefault="00D406FB" w:rsidP="00D406F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vanish/>
          <w:sz w:val="24"/>
          <w:szCs w:val="24"/>
          <w:lang w:val="el-GR"/>
        </w:rPr>
      </w:pPr>
    </w:p>
    <w:p w14:paraId="4EA543D5" w14:textId="77777777" w:rsidR="00D406FB" w:rsidRPr="00D406FB" w:rsidRDefault="00D406FB" w:rsidP="00D406F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vanish/>
          <w:sz w:val="24"/>
          <w:szCs w:val="24"/>
          <w:lang w:val="el-GR"/>
        </w:rPr>
      </w:pPr>
    </w:p>
    <w:p w14:paraId="5D84D0E3" w14:textId="77777777" w:rsidR="00D406FB" w:rsidRPr="00D406FB" w:rsidRDefault="00D406FB" w:rsidP="00D406F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vanish/>
          <w:sz w:val="24"/>
          <w:szCs w:val="24"/>
          <w:lang w:val="el-GR"/>
        </w:rPr>
      </w:pPr>
    </w:p>
    <w:p w14:paraId="1ECCC992" w14:textId="27A7837F" w:rsidR="00750362" w:rsidRDefault="00750362" w:rsidP="00750362">
      <w:pPr>
        <w:pStyle w:val="ListParagraph"/>
        <w:numPr>
          <w:ilvl w:val="1"/>
          <w:numId w:val="1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Από τον πίνακα </w:t>
      </w:r>
      <w:r w:rsidR="009672B3">
        <w:rPr>
          <w:sz w:val="24"/>
          <w:szCs w:val="24"/>
          <w:lang w:val="el-GR"/>
        </w:rPr>
        <w:t xml:space="preserve">στη δεξιά πλευρά για εσωτερική διάμετρο σε χωνευτό σωλήνα επιλέγω από τη στήλη για το πλήθος αγωγών, για τρείς (3) αγωγούς, και από τη γραμμή για τις διατομές αγωγών, την </w:t>
      </w:r>
      <w:r w:rsidR="009672B3" w:rsidRPr="00750362">
        <w:rPr>
          <w:sz w:val="24"/>
          <w:szCs w:val="24"/>
          <w:lang w:val="el-GR"/>
        </w:rPr>
        <w:t>2,5mm</w:t>
      </w:r>
      <w:r w:rsidR="009672B3" w:rsidRPr="009672B3">
        <w:rPr>
          <w:sz w:val="24"/>
          <w:szCs w:val="24"/>
          <w:vertAlign w:val="superscript"/>
          <w:lang w:val="el-GR"/>
        </w:rPr>
        <w:t>2</w:t>
      </w:r>
      <w:r w:rsidR="009672B3">
        <w:rPr>
          <w:sz w:val="24"/>
          <w:szCs w:val="24"/>
          <w:vertAlign w:val="superscript"/>
          <w:lang w:val="el-GR"/>
        </w:rPr>
        <w:t xml:space="preserve"> </w:t>
      </w:r>
      <w:r w:rsidR="009672B3">
        <w:rPr>
          <w:sz w:val="24"/>
          <w:szCs w:val="24"/>
          <w:lang w:val="el-GR"/>
        </w:rPr>
        <w:t>και καταλήγω πως η ελάχιστη διάμετρος  είναι τα 16</w:t>
      </w:r>
      <w:r w:rsidR="009672B3">
        <w:rPr>
          <w:sz w:val="24"/>
          <w:szCs w:val="24"/>
        </w:rPr>
        <w:t>mm</w:t>
      </w:r>
      <w:r w:rsidR="009672B3" w:rsidRPr="009672B3">
        <w:rPr>
          <w:sz w:val="24"/>
          <w:szCs w:val="24"/>
          <w:lang w:val="el-GR"/>
        </w:rPr>
        <w:t>.</w:t>
      </w:r>
    </w:p>
    <w:p w14:paraId="606C5409" w14:textId="77777777" w:rsidR="009672B3" w:rsidRPr="00750362" w:rsidRDefault="009672B3" w:rsidP="009672B3">
      <w:pPr>
        <w:pStyle w:val="ListParagraph"/>
        <w:spacing w:after="0" w:line="360" w:lineRule="auto"/>
        <w:jc w:val="both"/>
        <w:rPr>
          <w:sz w:val="24"/>
          <w:szCs w:val="24"/>
          <w:lang w:val="el-GR"/>
        </w:rPr>
      </w:pPr>
    </w:p>
    <w:p w14:paraId="673C2F10" w14:textId="3E583463" w:rsidR="009672B3" w:rsidRDefault="009672B3" w:rsidP="00750362">
      <w:pPr>
        <w:pStyle w:val="ListParagraph"/>
        <w:numPr>
          <w:ilvl w:val="1"/>
          <w:numId w:val="1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Για την εύρυθμη λειτουργία της εγκατάστασης</w:t>
      </w:r>
      <w:r w:rsidR="00C15BD1">
        <w:rPr>
          <w:sz w:val="24"/>
          <w:szCs w:val="24"/>
          <w:lang w:val="el-GR"/>
        </w:rPr>
        <w:t xml:space="preserve"> σύμφωνα με τους κανονισμούς</w:t>
      </w:r>
      <w:r>
        <w:rPr>
          <w:sz w:val="24"/>
          <w:szCs w:val="24"/>
          <w:lang w:val="el-GR"/>
        </w:rPr>
        <w:t xml:space="preserve">, οι τρείς </w:t>
      </w:r>
      <w:r w:rsidRPr="00750362">
        <w:rPr>
          <w:sz w:val="24"/>
          <w:szCs w:val="24"/>
          <w:lang w:val="el-GR"/>
        </w:rPr>
        <w:t>αγωγοί ΝΥΑ Η07V-U PVC 2,5mm</w:t>
      </w:r>
      <w:r w:rsidRPr="009672B3">
        <w:rPr>
          <w:sz w:val="24"/>
          <w:szCs w:val="24"/>
          <w:vertAlign w:val="superscript"/>
          <w:lang w:val="el-GR"/>
        </w:rPr>
        <w:t>2</w:t>
      </w:r>
      <w:r>
        <w:rPr>
          <w:sz w:val="24"/>
          <w:szCs w:val="24"/>
          <w:lang w:val="el-GR"/>
        </w:rPr>
        <w:t xml:space="preserve"> θα είναι</w:t>
      </w:r>
      <w:r w:rsidR="000B46B7" w:rsidRPr="000B46B7">
        <w:rPr>
          <w:sz w:val="24"/>
          <w:szCs w:val="24"/>
          <w:lang w:val="el-GR"/>
        </w:rPr>
        <w:t xml:space="preserve"> </w:t>
      </w:r>
      <w:r w:rsidR="000B46B7">
        <w:rPr>
          <w:sz w:val="24"/>
          <w:szCs w:val="24"/>
          <w:lang w:val="el-GR"/>
        </w:rPr>
        <w:t>καφέ</w:t>
      </w:r>
      <w:r w:rsidR="00C15BD1">
        <w:rPr>
          <w:sz w:val="24"/>
          <w:szCs w:val="24"/>
          <w:lang w:val="el-GR"/>
        </w:rPr>
        <w:t xml:space="preserve"> </w:t>
      </w:r>
      <w:r w:rsidR="000B46B7">
        <w:rPr>
          <w:sz w:val="24"/>
          <w:szCs w:val="24"/>
          <w:lang w:val="el-GR"/>
        </w:rPr>
        <w:t xml:space="preserve">(μπορεί </w:t>
      </w:r>
      <w:r w:rsidR="000B46B7">
        <w:rPr>
          <w:sz w:val="24"/>
          <w:szCs w:val="24"/>
          <w:lang w:val="el-GR"/>
        </w:rPr>
        <w:t>μαύρο</w:t>
      </w:r>
      <w:r w:rsidR="000B46B7">
        <w:rPr>
          <w:sz w:val="24"/>
          <w:szCs w:val="24"/>
          <w:lang w:val="el-GR"/>
        </w:rPr>
        <w:t xml:space="preserve"> </w:t>
      </w:r>
      <w:r w:rsidR="00C15BD1">
        <w:rPr>
          <w:sz w:val="24"/>
          <w:szCs w:val="24"/>
          <w:lang w:val="el-GR"/>
        </w:rPr>
        <w:t>ή γκρι</w:t>
      </w:r>
      <w:r w:rsidR="000B46B7">
        <w:rPr>
          <w:sz w:val="24"/>
          <w:szCs w:val="24"/>
          <w:lang w:val="el-GR"/>
        </w:rPr>
        <w:t>)</w:t>
      </w:r>
      <w:r w:rsidR="00C15BD1">
        <w:rPr>
          <w:sz w:val="24"/>
          <w:szCs w:val="24"/>
          <w:lang w:val="el-GR"/>
        </w:rPr>
        <w:t xml:space="preserve"> για τον αγωγό της φάσης, μπλε για τον αγωγό του ουδετέρου και πρασινοκίτρινο για τον αγωγό της γείωσης.</w:t>
      </w:r>
    </w:p>
    <w:p w14:paraId="0AE67486" w14:textId="77777777" w:rsidR="009672B3" w:rsidRPr="009672B3" w:rsidRDefault="009672B3" w:rsidP="009672B3">
      <w:pPr>
        <w:pStyle w:val="ListParagraph"/>
        <w:rPr>
          <w:sz w:val="24"/>
          <w:szCs w:val="24"/>
          <w:lang w:val="el-GR"/>
        </w:rPr>
      </w:pPr>
    </w:p>
    <w:p w14:paraId="346EC80A" w14:textId="4CAE2FF0" w:rsidR="000B46B7" w:rsidRDefault="00C15BD1" w:rsidP="000B46B7">
      <w:pPr>
        <w:pStyle w:val="ListParagraph"/>
        <w:numPr>
          <w:ilvl w:val="1"/>
          <w:numId w:val="1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Με τον τρόπο που αναφέρθηκε προηγουμένως, οι αντίστοιχοι αγωγοί σε ορατή εγκατάσταση θα χρειάζονταν ελάχιστη διάμετρο 13,5</w:t>
      </w:r>
      <w:r>
        <w:rPr>
          <w:sz w:val="24"/>
          <w:szCs w:val="24"/>
        </w:rPr>
        <w:t>mm</w:t>
      </w:r>
      <w:r>
        <w:rPr>
          <w:sz w:val="24"/>
          <w:szCs w:val="24"/>
          <w:lang w:val="el-GR"/>
        </w:rPr>
        <w:t>. Αυτό συμβαίνει γιατί η απαγωγή της θερμότητας σε χωνευτούς σωλήνες γίνεται πιο δύσκολα από ότι σε ορατούς συνεπώς χρησιμοποιούμε μεγαλύτερη διάμετρο.</w:t>
      </w:r>
      <w:r w:rsidR="000B46B7">
        <w:rPr>
          <w:sz w:val="24"/>
          <w:szCs w:val="24"/>
          <w:lang w:val="el-GR"/>
        </w:rPr>
        <w:t xml:space="preserve"> </w:t>
      </w:r>
      <w:r w:rsidR="000B46B7">
        <w:rPr>
          <w:sz w:val="24"/>
          <w:szCs w:val="24"/>
          <w:lang w:val="el-GR"/>
        </w:rPr>
        <w:t xml:space="preserve">Χρησιμοποιούνται λοιπόν μεγαλύτερες διατομές ώστε να υπάρχει κάποιος ελάχιστος χώρος μέσα στο σωλήνα για να «αναπνέουν», ας πούμε, οι αγωγοί παρότι είναι μέσα σε σωλήνα </w:t>
      </w:r>
      <w:bookmarkStart w:id="0" w:name="_Hlk116474757"/>
      <w:r w:rsidR="000B46B7">
        <w:rPr>
          <w:sz w:val="24"/>
          <w:szCs w:val="24"/>
          <w:lang w:val="el-GR"/>
        </w:rPr>
        <w:t xml:space="preserve">και </w:t>
      </w:r>
      <w:r w:rsidR="00391C8D">
        <w:rPr>
          <w:sz w:val="24"/>
          <w:szCs w:val="24"/>
          <w:lang w:val="el-GR"/>
        </w:rPr>
        <w:t>μέσα σε χωνευτή εγκατάσταση</w:t>
      </w:r>
      <w:bookmarkEnd w:id="0"/>
      <w:r w:rsidR="000B46B7">
        <w:rPr>
          <w:sz w:val="24"/>
          <w:szCs w:val="24"/>
          <w:lang w:val="el-GR"/>
        </w:rPr>
        <w:t>.</w:t>
      </w:r>
    </w:p>
    <w:p w14:paraId="6C83CF59" w14:textId="18FD08F8" w:rsidR="009672B3" w:rsidRDefault="009672B3" w:rsidP="000B46B7">
      <w:pPr>
        <w:pStyle w:val="ListParagraph"/>
        <w:spacing w:after="0" w:line="360" w:lineRule="auto"/>
        <w:jc w:val="both"/>
        <w:rPr>
          <w:sz w:val="24"/>
          <w:szCs w:val="24"/>
          <w:lang w:val="el-GR"/>
        </w:rPr>
      </w:pPr>
    </w:p>
    <w:p w14:paraId="57210C6B" w14:textId="0C935DBE" w:rsidR="006A2547" w:rsidRPr="004D1737" w:rsidRDefault="006A2547" w:rsidP="00C15BD1">
      <w:pPr>
        <w:pStyle w:val="ListParagraph"/>
        <w:spacing w:after="0" w:line="360" w:lineRule="auto"/>
        <w:jc w:val="both"/>
        <w:rPr>
          <w:sz w:val="24"/>
          <w:szCs w:val="24"/>
          <w:lang w:val="el-GR"/>
        </w:rPr>
      </w:pPr>
    </w:p>
    <w:sectPr w:rsidR="006A2547" w:rsidRPr="004D1737" w:rsidSect="00D92AD1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A6DF4"/>
    <w:multiLevelType w:val="multilevel"/>
    <w:tmpl w:val="09787A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08D6D8F"/>
    <w:multiLevelType w:val="multilevel"/>
    <w:tmpl w:val="A22AA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2232F2B"/>
    <w:multiLevelType w:val="hybridMultilevel"/>
    <w:tmpl w:val="69BE0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238763">
    <w:abstractNumId w:val="0"/>
  </w:num>
  <w:num w:numId="2" w16cid:durableId="668993361">
    <w:abstractNumId w:val="2"/>
  </w:num>
  <w:num w:numId="3" w16cid:durableId="833840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AD1"/>
    <w:rsid w:val="000B46B7"/>
    <w:rsid w:val="002A096F"/>
    <w:rsid w:val="00391C8D"/>
    <w:rsid w:val="003F65E1"/>
    <w:rsid w:val="004D1737"/>
    <w:rsid w:val="006A2547"/>
    <w:rsid w:val="00750362"/>
    <w:rsid w:val="008D683C"/>
    <w:rsid w:val="009672B3"/>
    <w:rsid w:val="009F26A9"/>
    <w:rsid w:val="00C15BD1"/>
    <w:rsid w:val="00D406FB"/>
    <w:rsid w:val="00D92AD1"/>
    <w:rsid w:val="00F4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77140"/>
  <w15:chartTrackingRefBased/>
  <w15:docId w15:val="{64B5670E-958F-4C12-A31A-11AEC68F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A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2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5</cp:revision>
  <dcterms:created xsi:type="dcterms:W3CDTF">2022-10-09T15:29:00Z</dcterms:created>
  <dcterms:modified xsi:type="dcterms:W3CDTF">2022-10-12T10:47:00Z</dcterms:modified>
</cp:coreProperties>
</file>